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BF4D1E" w:rsidRDefault="00BF4D1E" w:rsidP="00BF4D1E">
      <w:pPr>
        <w:jc w:val="center"/>
        <w:rPr>
          <w:b/>
          <w:bCs/>
          <w:lang w:val="uk-UA" w:eastAsia="uk-UA"/>
        </w:rPr>
      </w:pPr>
      <w:proofErr w:type="spellStart"/>
      <w:r w:rsidRPr="00BF4D1E">
        <w:rPr>
          <w:b/>
          <w:bCs/>
          <w:lang w:val="uk-UA" w:eastAsia="uk-UA"/>
        </w:rPr>
        <w:t>Обгрунтування</w:t>
      </w:r>
      <w:proofErr w:type="spellEnd"/>
      <w:r w:rsidRPr="00BF4D1E">
        <w:rPr>
          <w:b/>
          <w:bCs/>
          <w:lang w:val="uk-UA" w:eastAsia="uk-UA"/>
        </w:rPr>
        <w:t xml:space="preserve"> технічних та якісних характеристик предмета закупівлі:</w:t>
      </w:r>
    </w:p>
    <w:p w14:paraId="09ECEFA8" w14:textId="77777777" w:rsidR="009455F9" w:rsidRDefault="009455F9" w:rsidP="009455F9">
      <w:pPr>
        <w:jc w:val="center"/>
        <w:rPr>
          <w:b/>
          <w:bCs/>
          <w:lang w:val="uk-UA" w:eastAsia="uk-UA"/>
        </w:rPr>
      </w:pPr>
      <w:bookmarkStart w:id="0" w:name="_Hlk160720921"/>
      <w:r w:rsidRPr="009455F9">
        <w:rPr>
          <w:b/>
          <w:bCs/>
          <w:lang w:val="uk-UA" w:eastAsia="uk-UA"/>
        </w:rPr>
        <w:t xml:space="preserve">Послуги з </w:t>
      </w:r>
      <w:r w:rsidRPr="009455F9">
        <w:rPr>
          <w:b/>
          <w:bCs/>
          <w:iCs/>
          <w:lang w:val="uk-UA" w:eastAsia="uk-UA"/>
        </w:rPr>
        <w:t xml:space="preserve">поточного ремонту дорожнього покриття доріг та вулиць комунальної власності в місті Новгород-Сіверському, Чернігівської області </w:t>
      </w:r>
      <w:r>
        <w:rPr>
          <w:b/>
          <w:bCs/>
          <w:iCs/>
          <w:lang w:val="uk-UA" w:eastAsia="uk-UA"/>
        </w:rPr>
        <w:t xml:space="preserve">                                             </w:t>
      </w:r>
      <w:r w:rsidRPr="009455F9">
        <w:rPr>
          <w:b/>
          <w:bCs/>
          <w:iCs/>
          <w:lang w:val="uk-UA" w:eastAsia="uk-UA"/>
        </w:rPr>
        <w:t>(ДК 021:2015:</w:t>
      </w:r>
      <w:r w:rsidRPr="009455F9">
        <w:rPr>
          <w:b/>
          <w:bCs/>
          <w:lang w:val="uk-UA" w:eastAsia="uk-UA"/>
        </w:rPr>
        <w:t xml:space="preserve">45230000-8: Будівництво трубопроводів, ліній зв’язку та </w:t>
      </w:r>
      <w:proofErr w:type="spellStart"/>
      <w:r w:rsidRPr="009455F9">
        <w:rPr>
          <w:b/>
          <w:bCs/>
          <w:lang w:val="uk-UA" w:eastAsia="uk-UA"/>
        </w:rPr>
        <w:t>електропередач</w:t>
      </w:r>
      <w:proofErr w:type="spellEnd"/>
      <w:r w:rsidRPr="009455F9">
        <w:rPr>
          <w:b/>
          <w:bCs/>
          <w:lang w:val="uk-UA" w:eastAsia="uk-UA"/>
        </w:rPr>
        <w:t xml:space="preserve">, шосе, доріг, аеродромів і залізничних доріг) </w:t>
      </w:r>
    </w:p>
    <w:p w14:paraId="2D6E4508" w14:textId="6670F7FC" w:rsidR="00237728" w:rsidRDefault="009455F9" w:rsidP="00237728">
      <w:pPr>
        <w:jc w:val="center"/>
        <w:rPr>
          <w:b/>
          <w:bCs/>
          <w:iCs/>
          <w:lang w:val="uk-UA" w:eastAsia="uk-UA"/>
        </w:rPr>
      </w:pPr>
      <w:r w:rsidRPr="009455F9">
        <w:rPr>
          <w:b/>
          <w:bCs/>
          <w:lang w:val="uk-UA" w:eastAsia="uk-UA"/>
        </w:rPr>
        <w:t>вирівнювання поверхонь</w:t>
      </w:r>
      <w:bookmarkEnd w:id="0"/>
      <w:r w:rsidRPr="009455F9">
        <w:rPr>
          <w:b/>
          <w:bCs/>
          <w:lang w:val="uk-UA" w:eastAsia="uk-UA"/>
        </w:rPr>
        <w:t xml:space="preserve"> </w:t>
      </w:r>
      <w:proofErr w:type="spellStart"/>
      <w:r w:rsidRPr="009455F9">
        <w:rPr>
          <w:b/>
          <w:bCs/>
          <w:lang w:val="uk-UA" w:eastAsia="uk-UA"/>
        </w:rPr>
        <w:t>пневмо</w:t>
      </w:r>
      <w:r w:rsidRPr="009455F9">
        <w:rPr>
          <w:b/>
          <w:bCs/>
          <w:iCs/>
          <w:lang w:val="uk-UA" w:eastAsia="uk-UA"/>
        </w:rPr>
        <w:t>струменевим</w:t>
      </w:r>
      <w:proofErr w:type="spellEnd"/>
      <w:r w:rsidRPr="009455F9">
        <w:rPr>
          <w:b/>
          <w:bCs/>
          <w:iCs/>
          <w:lang w:val="uk-UA" w:eastAsia="uk-UA"/>
        </w:rPr>
        <w:t xml:space="preserve"> методом</w:t>
      </w:r>
    </w:p>
    <w:p w14:paraId="232C2257" w14:textId="77777777" w:rsidR="001E26DF" w:rsidRPr="00DA3170" w:rsidRDefault="001E26DF" w:rsidP="00237728">
      <w:pPr>
        <w:jc w:val="center"/>
        <w:rPr>
          <w:b/>
          <w:bCs/>
          <w:sz w:val="28"/>
          <w:szCs w:val="28"/>
          <w:lang w:val="uk-UA"/>
        </w:rPr>
      </w:pPr>
    </w:p>
    <w:p w14:paraId="3124D918" w14:textId="0B3349F8" w:rsidR="00BF4D1E" w:rsidRDefault="00BF4D1E" w:rsidP="00BF4D1E">
      <w:pPr>
        <w:jc w:val="center"/>
        <w:rPr>
          <w:b/>
          <w:bCs/>
          <w:lang w:val="uk-UA" w:eastAsia="uk-UA"/>
        </w:rPr>
      </w:pPr>
      <w:r w:rsidRPr="00BF4D1E">
        <w:rPr>
          <w:b/>
          <w:bCs/>
          <w:lang w:val="uk-UA" w:eastAsia="uk-UA"/>
        </w:rPr>
        <w:t>відкриті торги з особливостями</w:t>
      </w:r>
    </w:p>
    <w:p w14:paraId="118E0AB6" w14:textId="77777777" w:rsidR="00BF4D1E" w:rsidRPr="00BF4D1E" w:rsidRDefault="00BF4D1E" w:rsidP="00BF4D1E">
      <w:pPr>
        <w:jc w:val="center"/>
        <w:rPr>
          <w:b/>
          <w:bCs/>
          <w:lang w:val="uk-UA" w:eastAsia="uk-UA"/>
        </w:rPr>
      </w:pPr>
    </w:p>
    <w:p w14:paraId="260454A2" w14:textId="147DB2A4" w:rsidR="00BF4D1E" w:rsidRPr="00526A3E" w:rsidRDefault="005D261E" w:rsidP="00BF4D1E">
      <w:pPr>
        <w:jc w:val="both"/>
      </w:pPr>
      <w:r w:rsidRPr="00526A3E">
        <w:rPr>
          <w:lang w:val="uk-UA" w:eastAsia="uk-UA"/>
        </w:rPr>
        <w:t xml:space="preserve">1. Найменування: </w:t>
      </w:r>
      <w:r w:rsidR="00BF4D1E" w:rsidRPr="00526A3E">
        <w:rPr>
          <w:color w:val="000000"/>
          <w:lang w:val="uk-UA" w:eastAsia="uk-UA"/>
        </w:rPr>
        <w:t>Новгород-Сіверська міська рада Чернігівської області</w:t>
      </w:r>
      <w:r w:rsidR="00BF4D1E" w:rsidRPr="00526A3E">
        <w:t xml:space="preserve"> </w:t>
      </w:r>
    </w:p>
    <w:p w14:paraId="1E2C75F0" w14:textId="77777777" w:rsidR="00CD3320" w:rsidRDefault="005D261E" w:rsidP="00CD3320">
      <w:pPr>
        <w:shd w:val="clear" w:color="auto" w:fill="FFFFFF"/>
        <w:jc w:val="both"/>
        <w:rPr>
          <w:b/>
          <w:bCs/>
          <w:lang w:val="uk-UA"/>
        </w:rPr>
      </w:pPr>
      <w:r w:rsidRPr="00526A3E">
        <w:rPr>
          <w:lang w:val="uk-UA" w:eastAsia="uk-UA"/>
        </w:rPr>
        <w:t>2.</w:t>
      </w:r>
      <w:r w:rsidR="00AB54B9">
        <w:rPr>
          <w:lang w:val="uk-UA" w:eastAsia="uk-UA"/>
        </w:rPr>
        <w:t xml:space="preserve"> </w:t>
      </w:r>
      <w:r w:rsidRPr="00526A3E">
        <w:rPr>
          <w:lang w:val="uk-UA" w:eastAsia="uk-UA"/>
        </w:rPr>
        <w:t xml:space="preserve">Місцезнаходження: </w:t>
      </w:r>
      <w:r w:rsidR="00CD3320">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526A3E" w:rsidRDefault="005D261E" w:rsidP="00CD3320">
      <w:pPr>
        <w:shd w:val="clear" w:color="auto" w:fill="FFFFFF"/>
        <w:jc w:val="both"/>
        <w:rPr>
          <w:lang w:val="uk-UA" w:eastAsia="uk-UA"/>
        </w:rPr>
      </w:pPr>
      <w:r w:rsidRPr="00526A3E">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526A3E">
        <w:rPr>
          <w:lang w:val="uk-UA"/>
        </w:rPr>
        <w:t>04061978</w:t>
      </w:r>
    </w:p>
    <w:p w14:paraId="2057194E" w14:textId="700585FF" w:rsidR="001877A6" w:rsidRPr="00526A3E" w:rsidRDefault="007C3B88" w:rsidP="001877A6">
      <w:pPr>
        <w:shd w:val="clear" w:color="auto" w:fill="FFFFFF"/>
        <w:ind w:right="450"/>
        <w:jc w:val="both"/>
        <w:textAlignment w:val="baseline"/>
        <w:rPr>
          <w:b/>
          <w:bCs/>
          <w:color w:val="FF0000"/>
          <w:bdr w:val="none" w:sz="0" w:space="0" w:color="auto" w:frame="1"/>
          <w:lang w:val="uk-UA"/>
        </w:rPr>
      </w:pPr>
      <w:r w:rsidRPr="00526A3E">
        <w:t>4.</w:t>
      </w:r>
      <w:r w:rsidR="00941723" w:rsidRPr="00526A3E">
        <w:rPr>
          <w:lang w:val="uk-UA"/>
        </w:rPr>
        <w:t>Категорія замовника</w:t>
      </w:r>
      <w:r w:rsidR="00941723" w:rsidRPr="00526A3E">
        <w:rPr>
          <w:b/>
          <w:lang w:val="uk-UA"/>
        </w:rPr>
        <w:t xml:space="preserve">: </w:t>
      </w:r>
      <w:proofErr w:type="spellStart"/>
      <w:r w:rsidR="001877A6" w:rsidRPr="00526A3E">
        <w:rPr>
          <w:bCs/>
        </w:rPr>
        <w:t>Юридична</w:t>
      </w:r>
      <w:proofErr w:type="spellEnd"/>
      <w:r w:rsidR="001877A6" w:rsidRPr="00526A3E">
        <w:rPr>
          <w:bCs/>
        </w:rPr>
        <w:t xml:space="preserve"> особа, яка </w:t>
      </w:r>
      <w:proofErr w:type="spellStart"/>
      <w:r w:rsidR="001877A6" w:rsidRPr="00526A3E">
        <w:rPr>
          <w:bCs/>
        </w:rPr>
        <w:t>забезпечує</w:t>
      </w:r>
      <w:proofErr w:type="spellEnd"/>
      <w:r w:rsidR="001877A6" w:rsidRPr="00526A3E">
        <w:rPr>
          <w:bCs/>
        </w:rPr>
        <w:t xml:space="preserve"> потреби </w:t>
      </w:r>
      <w:proofErr w:type="spellStart"/>
      <w:r w:rsidR="001877A6" w:rsidRPr="00526A3E">
        <w:rPr>
          <w:bCs/>
        </w:rPr>
        <w:t>територіальної</w:t>
      </w:r>
      <w:proofErr w:type="spellEnd"/>
      <w:r w:rsidR="001877A6" w:rsidRPr="00526A3E">
        <w:rPr>
          <w:bCs/>
        </w:rPr>
        <w:t xml:space="preserve"> </w:t>
      </w:r>
      <w:proofErr w:type="spellStart"/>
      <w:r w:rsidR="001877A6" w:rsidRPr="00526A3E">
        <w:rPr>
          <w:bCs/>
        </w:rPr>
        <w:t>громади</w:t>
      </w:r>
      <w:proofErr w:type="spellEnd"/>
      <w:r w:rsidR="001877A6" w:rsidRPr="00526A3E">
        <w:rPr>
          <w:bCs/>
        </w:rPr>
        <w:t>.</w:t>
      </w:r>
    </w:p>
    <w:p w14:paraId="65B2AF77" w14:textId="3729AD56" w:rsidR="000A5944" w:rsidRDefault="003E1A24" w:rsidP="009455F9">
      <w:pPr>
        <w:jc w:val="both"/>
        <w:rPr>
          <w:b/>
          <w:bCs/>
          <w:iCs/>
          <w:lang w:val="uk-UA"/>
        </w:rPr>
      </w:pPr>
      <w:r w:rsidRPr="00526A3E">
        <w:rPr>
          <w:bCs/>
          <w:iCs/>
          <w:color w:val="000000"/>
          <w:lang w:val="uk-UA"/>
        </w:rPr>
        <w:t>5.</w:t>
      </w:r>
      <w:r w:rsidR="00BB1B57" w:rsidRPr="00526A3E">
        <w:rPr>
          <w:bCs/>
          <w:iCs/>
          <w:color w:val="000000"/>
          <w:lang w:val="uk-UA"/>
        </w:rPr>
        <w:t xml:space="preserve">Назва предмета закупівлі </w:t>
      </w:r>
      <w:r w:rsidR="00BB1B57" w:rsidRPr="00526A3E">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9455F9">
        <w:rPr>
          <w:b/>
          <w:color w:val="000000"/>
          <w:lang w:val="uk-UA"/>
        </w:rPr>
        <w:t xml:space="preserve"> </w:t>
      </w:r>
      <w:r w:rsidR="009455F9" w:rsidRPr="009455F9">
        <w:rPr>
          <w:b/>
          <w:bCs/>
          <w:lang w:val="uk-UA"/>
        </w:rPr>
        <w:t xml:space="preserve">Послуги з </w:t>
      </w:r>
      <w:r w:rsidR="009455F9" w:rsidRPr="009455F9">
        <w:rPr>
          <w:b/>
          <w:bCs/>
          <w:iCs/>
          <w:lang w:val="uk-UA"/>
        </w:rPr>
        <w:t>поточного ремонту дорожнього покриття доріг та вулиць комунальної власності в місті Новгород-Сіверському, Чернігівської області (ДК 021:2015:</w:t>
      </w:r>
      <w:r w:rsidR="009455F9" w:rsidRPr="009455F9">
        <w:rPr>
          <w:b/>
          <w:bCs/>
          <w:lang w:val="uk-UA"/>
        </w:rPr>
        <w:t xml:space="preserve">45230000-8: Будівництво трубопроводів, ліній зв’язку та </w:t>
      </w:r>
      <w:proofErr w:type="spellStart"/>
      <w:r w:rsidR="009455F9" w:rsidRPr="009455F9">
        <w:rPr>
          <w:b/>
          <w:bCs/>
          <w:lang w:val="uk-UA"/>
        </w:rPr>
        <w:t>електропередач</w:t>
      </w:r>
      <w:proofErr w:type="spellEnd"/>
      <w:r w:rsidR="009455F9" w:rsidRPr="009455F9">
        <w:rPr>
          <w:b/>
          <w:bCs/>
          <w:lang w:val="uk-UA"/>
        </w:rPr>
        <w:t xml:space="preserve">, шосе, доріг, аеродромів і залізничних доріг) вирівнювання поверхонь </w:t>
      </w:r>
      <w:proofErr w:type="spellStart"/>
      <w:r w:rsidR="009455F9" w:rsidRPr="009455F9">
        <w:rPr>
          <w:b/>
          <w:bCs/>
          <w:lang w:val="uk-UA"/>
        </w:rPr>
        <w:t>пневмо</w:t>
      </w:r>
      <w:r w:rsidR="009455F9" w:rsidRPr="009455F9">
        <w:rPr>
          <w:b/>
          <w:bCs/>
          <w:iCs/>
          <w:lang w:val="uk-UA"/>
        </w:rPr>
        <w:t>струменевим</w:t>
      </w:r>
      <w:proofErr w:type="spellEnd"/>
      <w:r w:rsidR="009455F9" w:rsidRPr="009455F9">
        <w:rPr>
          <w:b/>
          <w:bCs/>
          <w:iCs/>
          <w:lang w:val="uk-UA"/>
        </w:rPr>
        <w:t xml:space="preserve"> методом</w:t>
      </w:r>
    </w:p>
    <w:p w14:paraId="5BE51E71" w14:textId="75E3445B" w:rsidR="000A5944" w:rsidRDefault="000A5944" w:rsidP="000A5944">
      <w:pPr>
        <w:jc w:val="both"/>
        <w:rPr>
          <w:b/>
          <w:bCs/>
          <w:iCs/>
          <w:lang w:val="uk-UA"/>
        </w:rPr>
      </w:pPr>
      <w:r>
        <w:rPr>
          <w:b/>
          <w:bCs/>
          <w:iCs/>
          <w:lang w:val="uk-UA"/>
        </w:rPr>
        <w:t xml:space="preserve">    Закупівля здійснюється відповідно до Заявки на проведення закупівлі товарів /робіт/послуг відділу житлово- комунального господарства від 07.03.2024 року та дефектного акту від 07.03.2024 року  </w:t>
      </w:r>
    </w:p>
    <w:p w14:paraId="6A0AF5D8" w14:textId="6DAD9493" w:rsidR="00BA1D6F" w:rsidRDefault="000A5944" w:rsidP="009455F9">
      <w:pPr>
        <w:jc w:val="both"/>
        <w:rPr>
          <w:b/>
          <w:bCs/>
          <w:iCs/>
          <w:lang w:val="uk-UA"/>
        </w:rPr>
      </w:pPr>
      <w:r>
        <w:rPr>
          <w:b/>
          <w:bCs/>
          <w:iCs/>
          <w:lang w:val="uk-UA"/>
        </w:rPr>
        <w:t xml:space="preserve">  </w:t>
      </w:r>
      <w:r w:rsidRPr="000A5944">
        <w:rPr>
          <w:lang w:val="uk-UA" w:eastAsia="en-US"/>
        </w:rPr>
        <w:t xml:space="preserve"> </w:t>
      </w:r>
      <w:r>
        <w:rPr>
          <w:b/>
          <w:bCs/>
          <w:iCs/>
          <w:lang w:val="uk-UA"/>
        </w:rPr>
        <w:t>У</w:t>
      </w:r>
      <w:r w:rsidRPr="000A5944">
        <w:rPr>
          <w:b/>
          <w:bCs/>
          <w:iCs/>
          <w:lang w:val="uk-UA"/>
        </w:rPr>
        <w:t xml:space="preserve"> зв’язку з необхідністю проведення поточного ремонту дорожнього покриття доріг та вулиць комунальної власності в місті Новгороді-Сіверському Чернігівської області, відповідно до Програми проведення будівництва,  ремонту та утримання доріг і тротуарів Новгород-Сіверської міської територіальної громади на 2022-2025 роки, необхідно провести закупівлю -  Послуги з поточного ремонту дорожнього покриття доріг та вулиць комунальної власності в місті Новгороді-Сіверському Чернігівської області (ДК 021:2015:45230000-8 Будівництво трубопроводів, ліній зв’язку та </w:t>
      </w:r>
      <w:proofErr w:type="spellStart"/>
      <w:r w:rsidRPr="000A5944">
        <w:rPr>
          <w:b/>
          <w:bCs/>
          <w:iCs/>
          <w:lang w:val="uk-UA"/>
        </w:rPr>
        <w:t>електропередач</w:t>
      </w:r>
      <w:proofErr w:type="spellEnd"/>
      <w:r w:rsidRPr="000A5944">
        <w:rPr>
          <w:b/>
          <w:bCs/>
          <w:iCs/>
          <w:lang w:val="uk-UA"/>
        </w:rPr>
        <w:t>, шосе, доріг, аеродромів і залізничних доріг; вирівнювання поверхонь)</w:t>
      </w:r>
    </w:p>
    <w:p w14:paraId="4BA11193" w14:textId="77777777" w:rsidR="001E26DF" w:rsidRPr="00526A3E" w:rsidRDefault="001E26DF" w:rsidP="009455F9">
      <w:pPr>
        <w:jc w:val="both"/>
        <w:rPr>
          <w:b/>
          <w:lang w:val="uk-UA"/>
        </w:rPr>
      </w:pPr>
    </w:p>
    <w:p w14:paraId="42E02008" w14:textId="6F2E19C7" w:rsidR="00487D08" w:rsidRDefault="002533AC" w:rsidP="001E26DF">
      <w:pPr>
        <w:spacing w:line="240" w:lineRule="atLeast"/>
        <w:jc w:val="both"/>
        <w:rPr>
          <w:b/>
          <w:bCs/>
          <w:lang w:val="uk-UA"/>
        </w:rPr>
      </w:pPr>
      <w:r w:rsidRPr="00526A3E">
        <w:rPr>
          <w:b/>
          <w:bCs/>
          <w:lang w:val="uk-UA"/>
        </w:rPr>
        <w:t>Вид: відкриті торги</w:t>
      </w:r>
      <w:r w:rsidR="001735FC" w:rsidRPr="00526A3E">
        <w:rPr>
          <w:b/>
          <w:bCs/>
          <w:lang w:val="uk-UA"/>
        </w:rPr>
        <w:t xml:space="preserve"> з особливостями</w:t>
      </w:r>
      <w:r w:rsidRPr="00526A3E">
        <w:rPr>
          <w:b/>
          <w:bCs/>
          <w:lang w:val="uk-UA"/>
        </w:rPr>
        <w:t>;</w:t>
      </w:r>
    </w:p>
    <w:p w14:paraId="2089B6E9" w14:textId="77777777" w:rsidR="001E26DF" w:rsidRPr="00526A3E" w:rsidRDefault="001E26DF" w:rsidP="001E26DF">
      <w:pPr>
        <w:spacing w:line="240" w:lineRule="atLeast"/>
        <w:jc w:val="both"/>
        <w:rPr>
          <w:color w:val="454545"/>
          <w:lang w:val="uk-UA"/>
        </w:rPr>
      </w:pPr>
    </w:p>
    <w:p w14:paraId="2B39ADB9" w14:textId="77777777" w:rsidR="003E1A24" w:rsidRPr="00526A3E" w:rsidRDefault="00BB1B57" w:rsidP="00760DE6">
      <w:pPr>
        <w:jc w:val="both"/>
        <w:rPr>
          <w:b/>
          <w:bCs/>
          <w:lang w:val="uk-UA"/>
        </w:rPr>
      </w:pPr>
      <w:r w:rsidRPr="00526A3E">
        <w:rPr>
          <w:b/>
          <w:lang w:val="uk-UA"/>
        </w:rPr>
        <w:t>Очікувана вартість та обґрунтування очікуваної вартості предмета закупівлі</w:t>
      </w:r>
      <w:r w:rsidRPr="00526A3E">
        <w:rPr>
          <w:b/>
          <w:bCs/>
          <w:lang w:val="uk-UA"/>
        </w:rPr>
        <w:t>:</w:t>
      </w:r>
      <w:r w:rsidR="003E1A24" w:rsidRPr="00526A3E">
        <w:rPr>
          <w:b/>
          <w:bCs/>
          <w:lang w:val="uk-UA"/>
        </w:rPr>
        <w:t xml:space="preserve"> </w:t>
      </w:r>
    </w:p>
    <w:p w14:paraId="5ECA4B60" w14:textId="6FC2F795" w:rsidR="001735FC" w:rsidRPr="00526A3E" w:rsidRDefault="009455F9" w:rsidP="002F3010">
      <w:pPr>
        <w:jc w:val="both"/>
        <w:rPr>
          <w:rFonts w:eastAsia="Calibri"/>
          <w:b/>
          <w:lang w:val="uk-UA"/>
        </w:rPr>
      </w:pPr>
      <w:r>
        <w:rPr>
          <w:rFonts w:eastAsia="Calibri"/>
          <w:b/>
          <w:lang w:val="uk-UA"/>
        </w:rPr>
        <w:t xml:space="preserve">1500000,00 </w:t>
      </w:r>
      <w:r w:rsidR="00226B20" w:rsidRPr="00526A3E">
        <w:rPr>
          <w:rFonts w:eastAsia="Calibri"/>
          <w:b/>
          <w:lang w:val="uk-UA"/>
        </w:rPr>
        <w:t>грн. з ПДВ.</w:t>
      </w:r>
      <w:r w:rsidR="001E26DF">
        <w:rPr>
          <w:rFonts w:eastAsia="Calibri"/>
          <w:b/>
          <w:lang w:val="uk-UA"/>
        </w:rPr>
        <w:t xml:space="preserve"> ( Один </w:t>
      </w:r>
      <w:proofErr w:type="spellStart"/>
      <w:r w:rsidR="001E26DF">
        <w:rPr>
          <w:rFonts w:eastAsia="Calibri"/>
          <w:b/>
          <w:lang w:val="uk-UA"/>
        </w:rPr>
        <w:t>міліон</w:t>
      </w:r>
      <w:proofErr w:type="spellEnd"/>
      <w:r w:rsidR="001E26DF">
        <w:rPr>
          <w:rFonts w:eastAsia="Calibri"/>
          <w:b/>
          <w:lang w:val="uk-UA"/>
        </w:rPr>
        <w:t xml:space="preserve"> п’ятсот тисяч гривень 00 копійок) </w:t>
      </w:r>
    </w:p>
    <w:p w14:paraId="11BA926C" w14:textId="77777777" w:rsidR="00487D08" w:rsidRPr="00526A3E" w:rsidRDefault="00487D08" w:rsidP="002F3010">
      <w:pPr>
        <w:jc w:val="both"/>
        <w:rPr>
          <w:rFonts w:eastAsia="Calibri"/>
          <w:lang w:val="uk-UA"/>
        </w:rPr>
      </w:pPr>
    </w:p>
    <w:p w14:paraId="3D8FE5F8" w14:textId="77777777" w:rsidR="00986D0C" w:rsidRPr="00526A3E" w:rsidRDefault="00BB1B57" w:rsidP="002F3010">
      <w:pPr>
        <w:jc w:val="both"/>
        <w:rPr>
          <w:lang w:val="uk-UA"/>
        </w:rPr>
      </w:pPr>
      <w:r w:rsidRPr="00526A3E">
        <w:rPr>
          <w:rFonts w:eastAsia="Calibri"/>
          <w:lang w:val="uk-UA"/>
        </w:rPr>
        <w:t>Визначення очікуваної вартост</w:t>
      </w:r>
      <w:r w:rsidR="00986D0C" w:rsidRPr="00526A3E">
        <w:rPr>
          <w:rFonts w:eastAsia="Calibri"/>
          <w:lang w:val="uk-UA"/>
        </w:rPr>
        <w:t>і предмета закупівлі</w:t>
      </w:r>
      <w:r w:rsidR="00DC6B47" w:rsidRPr="00526A3E">
        <w:rPr>
          <w:rFonts w:eastAsia="Calibri"/>
          <w:lang w:val="uk-UA"/>
        </w:rPr>
        <w:t xml:space="preserve"> та </w:t>
      </w:r>
      <w:r w:rsidR="00DC6B47" w:rsidRPr="00526A3E">
        <w:rPr>
          <w:lang w:val="uk-UA"/>
        </w:rPr>
        <w:t>о</w:t>
      </w:r>
      <w:proofErr w:type="spellStart"/>
      <w:r w:rsidR="00DC6B47" w:rsidRPr="00526A3E">
        <w:t>бґрунтування</w:t>
      </w:r>
      <w:proofErr w:type="spellEnd"/>
      <w:r w:rsidR="00DC6B47" w:rsidRPr="00526A3E">
        <w:t xml:space="preserve"> </w:t>
      </w:r>
      <w:proofErr w:type="spellStart"/>
      <w:r w:rsidR="00DC6B47" w:rsidRPr="00526A3E">
        <w:t>технічних</w:t>
      </w:r>
      <w:proofErr w:type="spellEnd"/>
      <w:r w:rsidR="00DC6B47" w:rsidRPr="00526A3E">
        <w:t xml:space="preserve"> та </w:t>
      </w:r>
      <w:proofErr w:type="spellStart"/>
      <w:r w:rsidR="00DC6B47" w:rsidRPr="00526A3E">
        <w:t>якісних</w:t>
      </w:r>
      <w:proofErr w:type="spellEnd"/>
      <w:r w:rsidR="00DC6B47" w:rsidRPr="00526A3E">
        <w:t xml:space="preserve"> х</w:t>
      </w:r>
      <w:r w:rsidR="002F3010" w:rsidRPr="00526A3E">
        <w:t xml:space="preserve">арактеристик предмета </w:t>
      </w:r>
      <w:proofErr w:type="spellStart"/>
      <w:r w:rsidR="002F3010" w:rsidRPr="00526A3E">
        <w:t>закупівлі</w:t>
      </w:r>
      <w:proofErr w:type="spellEnd"/>
      <w:r w:rsidR="002F3010" w:rsidRPr="00526A3E">
        <w:rPr>
          <w:lang w:val="uk-UA"/>
        </w:rPr>
        <w:t>:</w:t>
      </w:r>
    </w:p>
    <w:p w14:paraId="6CD180A5" w14:textId="17D0C3C3" w:rsidR="00BA1D6F" w:rsidRPr="009455F9" w:rsidRDefault="00882F23" w:rsidP="004C2517">
      <w:pPr>
        <w:jc w:val="both"/>
        <w:rPr>
          <w:bCs/>
          <w:lang w:val="uk-UA"/>
        </w:rPr>
      </w:pPr>
      <w:r w:rsidRPr="00526A3E">
        <w:rPr>
          <w:b/>
          <w:lang w:val="uk-UA"/>
        </w:rPr>
        <w:t xml:space="preserve">        </w:t>
      </w:r>
      <w:r w:rsidR="00017768" w:rsidRPr="009455F9">
        <w:rPr>
          <w:bCs/>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017768" w:rsidRPr="009455F9">
        <w:rPr>
          <w:bCs/>
          <w:lang w:val="uk-UA"/>
        </w:rPr>
        <w:t>закупівель</w:t>
      </w:r>
      <w:proofErr w:type="spellEnd"/>
      <w:r w:rsidR="00017768" w:rsidRPr="009455F9">
        <w:rPr>
          <w:bCs/>
          <w:lang w:val="uk-UA"/>
        </w:rPr>
        <w:t xml:space="preserve"> </w:t>
      </w:r>
      <w:proofErr w:type="spellStart"/>
      <w:r w:rsidR="00017768" w:rsidRPr="009455F9">
        <w:rPr>
          <w:bCs/>
          <w:lang w:val="en-US"/>
        </w:rPr>
        <w:t>prozorro</w:t>
      </w:r>
      <w:proofErr w:type="spellEnd"/>
      <w:r w:rsidR="00017768" w:rsidRPr="009455F9">
        <w:rPr>
          <w:bCs/>
          <w:lang w:val="uk-UA"/>
        </w:rPr>
        <w:t>,), а також використано інформацію отриману шляхом проведення  усних</w:t>
      </w:r>
      <w:r w:rsidR="00DC3D74" w:rsidRPr="009455F9">
        <w:rPr>
          <w:bCs/>
          <w:lang w:val="uk-UA"/>
        </w:rPr>
        <w:t xml:space="preserve"> </w:t>
      </w:r>
      <w:r w:rsidR="00017768" w:rsidRPr="009455F9">
        <w:rPr>
          <w:bCs/>
          <w:lang w:val="uk-UA"/>
        </w:rPr>
        <w:t xml:space="preserve"> ринкових консультацій</w:t>
      </w:r>
      <w:r w:rsidR="00DC3D74" w:rsidRPr="009455F9">
        <w:rPr>
          <w:bCs/>
          <w:lang w:val="uk-UA"/>
        </w:rPr>
        <w:t xml:space="preserve"> та запитом комерційних пропозицій</w:t>
      </w:r>
      <w:r w:rsidR="00017768" w:rsidRPr="009455F9">
        <w:rPr>
          <w:bCs/>
          <w:lang w:val="uk-UA"/>
        </w:rPr>
        <w:t>.</w:t>
      </w:r>
    </w:p>
    <w:p w14:paraId="17413E4B" w14:textId="77777777" w:rsidR="009455F9" w:rsidRDefault="009455F9" w:rsidP="004C2517">
      <w:pPr>
        <w:jc w:val="both"/>
        <w:rPr>
          <w:b/>
          <w:lang w:val="uk-UA"/>
        </w:rPr>
      </w:pPr>
    </w:p>
    <w:p w14:paraId="2E3F1874" w14:textId="77777777" w:rsidR="001E26DF" w:rsidRDefault="001E26DF" w:rsidP="004C2517">
      <w:pPr>
        <w:jc w:val="both"/>
        <w:rPr>
          <w:b/>
          <w:lang w:val="uk-UA"/>
        </w:rPr>
      </w:pPr>
    </w:p>
    <w:p w14:paraId="307A3D5F" w14:textId="77777777" w:rsidR="009455F9" w:rsidRDefault="009455F9" w:rsidP="004C2517">
      <w:pPr>
        <w:jc w:val="both"/>
        <w:rPr>
          <w:b/>
          <w:lang w:val="uk-UA"/>
        </w:rPr>
      </w:pPr>
    </w:p>
    <w:p w14:paraId="47EDF742" w14:textId="77777777" w:rsidR="009455F9" w:rsidRDefault="009455F9" w:rsidP="004C2517">
      <w:pPr>
        <w:jc w:val="both"/>
        <w:rPr>
          <w:b/>
          <w:lang w:val="uk-UA"/>
        </w:rPr>
      </w:pPr>
    </w:p>
    <w:p w14:paraId="4757FCF3" w14:textId="77777777" w:rsidR="009455F9" w:rsidRPr="00526A3E" w:rsidRDefault="009455F9" w:rsidP="004C2517">
      <w:pPr>
        <w:jc w:val="both"/>
        <w:rPr>
          <w:b/>
          <w:color w:val="000000" w:themeColor="text1"/>
          <w:lang w:val="uk-UA"/>
        </w:rPr>
      </w:pPr>
    </w:p>
    <w:p w14:paraId="3C41191A" w14:textId="77777777" w:rsidR="00363429" w:rsidRPr="00526A3E" w:rsidRDefault="00363429" w:rsidP="00023ADF">
      <w:pPr>
        <w:ind w:right="-25"/>
        <w:jc w:val="center"/>
        <w:rPr>
          <w:b/>
          <w:color w:val="000000" w:themeColor="text1"/>
          <w:lang w:val="uk-UA"/>
        </w:rPr>
      </w:pPr>
    </w:p>
    <w:p w14:paraId="5716B59F" w14:textId="77777777" w:rsidR="009455F9" w:rsidRPr="009455F9" w:rsidRDefault="009455F9" w:rsidP="009455F9">
      <w:pPr>
        <w:jc w:val="both"/>
        <w:rPr>
          <w:rFonts w:eastAsia="Lucida Sans Unicode"/>
          <w:b/>
          <w:i/>
          <w:u w:val="single"/>
          <w:shd w:val="clear" w:color="auto" w:fill="FFFFFF"/>
          <w:lang w:val="uk-UA" w:eastAsia="en-US" w:bidi="en-US"/>
        </w:rPr>
      </w:pPr>
    </w:p>
    <w:p w14:paraId="1D42745F" w14:textId="77777777" w:rsidR="009455F9" w:rsidRPr="009455F9" w:rsidRDefault="009455F9" w:rsidP="009455F9">
      <w:pPr>
        <w:jc w:val="center"/>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lastRenderedPageBreak/>
        <w:t>ТЕХНІЧНА СПЕЦИФІКАЦІЯ</w:t>
      </w:r>
    </w:p>
    <w:p w14:paraId="197731A9" w14:textId="77777777" w:rsidR="009455F9" w:rsidRPr="009455F9" w:rsidRDefault="009455F9" w:rsidP="009455F9">
      <w:pPr>
        <w:jc w:val="center"/>
        <w:rPr>
          <w:rFonts w:eastAsia="Lucida Sans Unicode"/>
          <w:b/>
          <w:bCs/>
          <w:iCs/>
          <w:u w:val="single"/>
          <w:shd w:val="clear" w:color="auto" w:fill="FFFFFF"/>
          <w:lang w:val="uk-UA" w:eastAsia="en-US" w:bidi="en-US"/>
        </w:rPr>
      </w:pPr>
      <w:r w:rsidRPr="009455F9">
        <w:rPr>
          <w:rFonts w:eastAsia="Lucida Sans Unicode"/>
          <w:b/>
          <w:bCs/>
          <w:u w:val="single"/>
          <w:shd w:val="clear" w:color="auto" w:fill="FFFFFF"/>
          <w:lang w:val="uk-UA" w:eastAsia="en-US" w:bidi="en-US"/>
        </w:rPr>
        <w:t xml:space="preserve">Послуги з </w:t>
      </w:r>
      <w:r w:rsidRPr="009455F9">
        <w:rPr>
          <w:rFonts w:eastAsia="Lucida Sans Unicode"/>
          <w:b/>
          <w:bCs/>
          <w:iCs/>
          <w:u w:val="single"/>
          <w:shd w:val="clear" w:color="auto" w:fill="FFFFFF"/>
          <w:lang w:val="uk-UA" w:eastAsia="en-US" w:bidi="en-US"/>
        </w:rPr>
        <w:t>поточного ремонту дорожнього покриття доріг та вулиць комунальної власності в місті Новгород-Сіверському, Чернігівської області (ДК 021:2015:</w:t>
      </w:r>
      <w:r w:rsidRPr="009455F9">
        <w:rPr>
          <w:rFonts w:eastAsia="Lucida Sans Unicode"/>
          <w:b/>
          <w:bCs/>
          <w:u w:val="single"/>
          <w:shd w:val="clear" w:color="auto" w:fill="FFFFFF"/>
          <w:lang w:val="uk-UA" w:eastAsia="en-US" w:bidi="en-US"/>
        </w:rPr>
        <w:t xml:space="preserve">45230000-8: Будівництво трубопроводів, ліній зв’язку та </w:t>
      </w:r>
      <w:proofErr w:type="spellStart"/>
      <w:r w:rsidRPr="009455F9">
        <w:rPr>
          <w:rFonts w:eastAsia="Lucida Sans Unicode"/>
          <w:b/>
          <w:bCs/>
          <w:u w:val="single"/>
          <w:shd w:val="clear" w:color="auto" w:fill="FFFFFF"/>
          <w:lang w:val="uk-UA" w:eastAsia="en-US" w:bidi="en-US"/>
        </w:rPr>
        <w:t>електропередач</w:t>
      </w:r>
      <w:proofErr w:type="spellEnd"/>
      <w:r w:rsidRPr="009455F9">
        <w:rPr>
          <w:rFonts w:eastAsia="Lucida Sans Unicode"/>
          <w:b/>
          <w:bCs/>
          <w:u w:val="single"/>
          <w:shd w:val="clear" w:color="auto" w:fill="FFFFFF"/>
          <w:lang w:val="uk-UA" w:eastAsia="en-US" w:bidi="en-US"/>
        </w:rPr>
        <w:t xml:space="preserve">, шосе, доріг, аеродромів і залізничних доріг) вирівнювання поверхонь </w:t>
      </w:r>
      <w:proofErr w:type="spellStart"/>
      <w:r w:rsidRPr="009455F9">
        <w:rPr>
          <w:rFonts w:eastAsia="Lucida Sans Unicode"/>
          <w:b/>
          <w:bCs/>
          <w:u w:val="single"/>
          <w:shd w:val="clear" w:color="auto" w:fill="FFFFFF"/>
          <w:lang w:val="uk-UA" w:eastAsia="en-US" w:bidi="en-US"/>
        </w:rPr>
        <w:t>пневмо</w:t>
      </w:r>
      <w:r w:rsidRPr="009455F9">
        <w:rPr>
          <w:rFonts w:eastAsia="Lucida Sans Unicode"/>
          <w:b/>
          <w:bCs/>
          <w:iCs/>
          <w:u w:val="single"/>
          <w:shd w:val="clear" w:color="auto" w:fill="FFFFFF"/>
          <w:lang w:val="uk-UA" w:eastAsia="en-US" w:bidi="en-US"/>
        </w:rPr>
        <w:t>струменевим</w:t>
      </w:r>
      <w:proofErr w:type="spellEnd"/>
      <w:r w:rsidRPr="009455F9">
        <w:rPr>
          <w:rFonts w:eastAsia="Lucida Sans Unicode"/>
          <w:b/>
          <w:bCs/>
          <w:iCs/>
          <w:u w:val="single"/>
          <w:shd w:val="clear" w:color="auto" w:fill="FFFFFF"/>
          <w:lang w:val="uk-UA" w:eastAsia="en-US" w:bidi="en-US"/>
        </w:rPr>
        <w:t xml:space="preserve"> методом</w:t>
      </w:r>
    </w:p>
    <w:p w14:paraId="0CB8EF5F" w14:textId="77777777" w:rsidR="009455F9" w:rsidRPr="009455F9" w:rsidRDefault="009455F9" w:rsidP="009455F9">
      <w:pPr>
        <w:jc w:val="center"/>
        <w:rPr>
          <w:rFonts w:eastAsia="Lucida Sans Unicode"/>
          <w:b/>
          <w:u w:val="single"/>
          <w:shd w:val="clear" w:color="auto" w:fill="FFFFFF"/>
          <w:lang w:val="uk-UA" w:eastAsia="en-US" w:bidi="en-US"/>
        </w:rPr>
      </w:pPr>
    </w:p>
    <w:p w14:paraId="2DC3D439" w14:textId="77777777" w:rsidR="009455F9" w:rsidRPr="009455F9" w:rsidRDefault="009455F9" w:rsidP="009455F9">
      <w:pPr>
        <w:jc w:val="both"/>
        <w:rPr>
          <w:rFonts w:eastAsia="Lucida Sans Unicode"/>
          <w:b/>
          <w:u w:val="single"/>
          <w:shd w:val="clear" w:color="auto" w:fill="FFFFFF"/>
          <w:lang w:val="uk-UA" w:eastAsia="en-US" w:bidi="en-US"/>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9455F9" w:rsidRPr="009455F9" w14:paraId="4B3BC91E" w14:textId="77777777" w:rsidTr="00B2422F">
        <w:tc>
          <w:tcPr>
            <w:tcW w:w="4810" w:type="dxa"/>
            <w:shd w:val="clear" w:color="auto" w:fill="auto"/>
            <w:tcMar>
              <w:top w:w="100" w:type="dxa"/>
              <w:left w:w="100" w:type="dxa"/>
              <w:bottom w:w="100" w:type="dxa"/>
              <w:right w:w="100" w:type="dxa"/>
            </w:tcMar>
          </w:tcPr>
          <w:p w14:paraId="4CB157D6"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Назва</w:t>
            </w:r>
            <w:proofErr w:type="spellEnd"/>
            <w:r w:rsidRPr="009455F9">
              <w:rPr>
                <w:rFonts w:eastAsia="Lucida Sans Unicode"/>
                <w:b/>
                <w:u w:val="single"/>
                <w:shd w:val="clear" w:color="auto" w:fill="FFFFFF"/>
                <w:lang w:eastAsia="en-US" w:bidi="en-US"/>
              </w:rPr>
              <w:t xml:space="preserve"> предмета </w:t>
            </w:r>
            <w:proofErr w:type="spellStart"/>
            <w:r w:rsidRPr="009455F9">
              <w:rPr>
                <w:rFonts w:eastAsia="Lucida Sans Unicode"/>
                <w:b/>
                <w:u w:val="single"/>
                <w:shd w:val="clear" w:color="auto" w:fill="FFFFFF"/>
                <w:lang w:eastAsia="en-US" w:bidi="en-US"/>
              </w:rPr>
              <w:t>закупівлі</w:t>
            </w:r>
            <w:proofErr w:type="spellEnd"/>
          </w:p>
        </w:tc>
        <w:tc>
          <w:tcPr>
            <w:tcW w:w="4819" w:type="dxa"/>
            <w:shd w:val="clear" w:color="auto" w:fill="auto"/>
            <w:tcMar>
              <w:top w:w="100" w:type="dxa"/>
              <w:left w:w="100" w:type="dxa"/>
              <w:bottom w:w="100" w:type="dxa"/>
              <w:right w:w="100" w:type="dxa"/>
            </w:tcMar>
          </w:tcPr>
          <w:p w14:paraId="4A83915F" w14:textId="77777777" w:rsidR="009455F9" w:rsidRPr="009455F9" w:rsidRDefault="009455F9" w:rsidP="009455F9">
            <w:pPr>
              <w:jc w:val="both"/>
              <w:rPr>
                <w:rFonts w:eastAsia="Lucida Sans Unicode"/>
                <w:b/>
                <w:iCs/>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Послуги з </w:t>
            </w:r>
            <w:r w:rsidRPr="009455F9">
              <w:rPr>
                <w:rFonts w:eastAsia="Lucida Sans Unicode"/>
                <w:b/>
                <w:iCs/>
                <w:u w:val="single"/>
                <w:shd w:val="clear" w:color="auto" w:fill="FFFFFF"/>
                <w:lang w:val="uk-UA" w:eastAsia="en-US" w:bidi="en-US"/>
              </w:rPr>
              <w:t xml:space="preserve">поточного ремонту дорожнього покриття доріг та вулиць комунальної власності в місті Новгород-Сіверському, Чернігівської області (ДК 021:2015: </w:t>
            </w:r>
            <w:r w:rsidRPr="009455F9">
              <w:rPr>
                <w:rFonts w:eastAsia="Lucida Sans Unicode"/>
                <w:b/>
                <w:u w:val="single"/>
                <w:shd w:val="clear" w:color="auto" w:fill="FFFFFF"/>
                <w:lang w:val="uk-UA" w:eastAsia="en-US" w:bidi="en-US"/>
              </w:rPr>
              <w:t xml:space="preserve">45230000-8: Будівництво трубопроводів, ліній зв’язку та </w:t>
            </w:r>
            <w:proofErr w:type="spellStart"/>
            <w:r w:rsidRPr="009455F9">
              <w:rPr>
                <w:rFonts w:eastAsia="Lucida Sans Unicode"/>
                <w:b/>
                <w:u w:val="single"/>
                <w:shd w:val="clear" w:color="auto" w:fill="FFFFFF"/>
                <w:lang w:val="uk-UA" w:eastAsia="en-US" w:bidi="en-US"/>
              </w:rPr>
              <w:t>електропередач</w:t>
            </w:r>
            <w:proofErr w:type="spellEnd"/>
            <w:r w:rsidRPr="009455F9">
              <w:rPr>
                <w:rFonts w:eastAsia="Lucida Sans Unicode"/>
                <w:b/>
                <w:u w:val="single"/>
                <w:shd w:val="clear" w:color="auto" w:fill="FFFFFF"/>
                <w:lang w:val="uk-UA" w:eastAsia="en-US" w:bidi="en-US"/>
              </w:rPr>
              <w:t xml:space="preserve">, шосе, доріг, аеродромів і залізничних доріг) вирівнювання поверхонь </w:t>
            </w:r>
            <w:proofErr w:type="spellStart"/>
            <w:r w:rsidRPr="009455F9">
              <w:rPr>
                <w:rFonts w:eastAsia="Lucida Sans Unicode"/>
                <w:b/>
                <w:u w:val="single"/>
                <w:shd w:val="clear" w:color="auto" w:fill="FFFFFF"/>
                <w:lang w:val="uk-UA" w:eastAsia="en-US" w:bidi="en-US"/>
              </w:rPr>
              <w:t>пневмо</w:t>
            </w:r>
            <w:r w:rsidRPr="009455F9">
              <w:rPr>
                <w:rFonts w:eastAsia="Lucida Sans Unicode"/>
                <w:b/>
                <w:iCs/>
                <w:u w:val="single"/>
                <w:shd w:val="clear" w:color="auto" w:fill="FFFFFF"/>
                <w:lang w:val="uk-UA" w:eastAsia="en-US" w:bidi="en-US"/>
              </w:rPr>
              <w:t>струменевим</w:t>
            </w:r>
            <w:proofErr w:type="spellEnd"/>
            <w:r w:rsidRPr="009455F9">
              <w:rPr>
                <w:rFonts w:eastAsia="Lucida Sans Unicode"/>
                <w:b/>
                <w:iCs/>
                <w:u w:val="single"/>
                <w:shd w:val="clear" w:color="auto" w:fill="FFFFFF"/>
                <w:lang w:val="uk-UA" w:eastAsia="en-US" w:bidi="en-US"/>
              </w:rPr>
              <w:t xml:space="preserve"> методом</w:t>
            </w:r>
          </w:p>
          <w:p w14:paraId="346CC12E" w14:textId="77777777" w:rsidR="009455F9" w:rsidRPr="009455F9" w:rsidRDefault="009455F9" w:rsidP="009455F9">
            <w:pPr>
              <w:jc w:val="both"/>
              <w:rPr>
                <w:rFonts w:eastAsia="Lucida Sans Unicode"/>
                <w:b/>
                <w:u w:val="single"/>
                <w:shd w:val="clear" w:color="auto" w:fill="FFFFFF"/>
                <w:lang w:eastAsia="en-US" w:bidi="en-US"/>
              </w:rPr>
            </w:pPr>
          </w:p>
        </w:tc>
      </w:tr>
      <w:tr w:rsidR="009455F9" w:rsidRPr="009455F9" w14:paraId="77C09B78" w14:textId="77777777" w:rsidTr="00B2422F">
        <w:tc>
          <w:tcPr>
            <w:tcW w:w="4810" w:type="dxa"/>
            <w:shd w:val="clear" w:color="auto" w:fill="auto"/>
            <w:tcMar>
              <w:top w:w="100" w:type="dxa"/>
              <w:left w:w="100" w:type="dxa"/>
              <w:bottom w:w="100" w:type="dxa"/>
              <w:right w:w="100" w:type="dxa"/>
            </w:tcMar>
          </w:tcPr>
          <w:p w14:paraId="4F9F61B5"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Код ДК 021:2015</w:t>
            </w:r>
          </w:p>
        </w:tc>
        <w:tc>
          <w:tcPr>
            <w:tcW w:w="4819" w:type="dxa"/>
            <w:shd w:val="clear" w:color="auto" w:fill="auto"/>
            <w:tcMar>
              <w:top w:w="100" w:type="dxa"/>
              <w:left w:w="100" w:type="dxa"/>
              <w:bottom w:w="100" w:type="dxa"/>
              <w:right w:w="100" w:type="dxa"/>
            </w:tcMar>
          </w:tcPr>
          <w:p w14:paraId="3074467B" w14:textId="77777777" w:rsidR="009455F9" w:rsidRPr="009455F9" w:rsidRDefault="009455F9" w:rsidP="009455F9">
            <w:pPr>
              <w:jc w:val="both"/>
              <w:rPr>
                <w:rFonts w:eastAsia="Lucida Sans Unicode"/>
                <w:b/>
                <w:i/>
                <w:u w:val="single"/>
                <w:shd w:val="clear" w:color="auto" w:fill="FFFFFF"/>
                <w:lang w:eastAsia="en-US" w:bidi="en-US"/>
              </w:rPr>
            </w:pPr>
            <w:r w:rsidRPr="009455F9">
              <w:rPr>
                <w:rFonts w:eastAsia="Lucida Sans Unicode"/>
                <w:b/>
                <w:u w:val="single"/>
                <w:shd w:val="clear" w:color="auto" w:fill="FFFFFF"/>
                <w:lang w:eastAsia="en-US" w:bidi="en-US"/>
              </w:rPr>
              <w:t>45230000-8</w:t>
            </w:r>
          </w:p>
        </w:tc>
      </w:tr>
      <w:tr w:rsidR="009455F9" w:rsidRPr="009455F9" w14:paraId="274FF1C8" w14:textId="77777777" w:rsidTr="00B2422F">
        <w:trPr>
          <w:trHeight w:val="1935"/>
        </w:trPr>
        <w:tc>
          <w:tcPr>
            <w:tcW w:w="4810" w:type="dxa"/>
            <w:shd w:val="clear" w:color="auto" w:fill="auto"/>
            <w:tcMar>
              <w:top w:w="100" w:type="dxa"/>
              <w:left w:w="100" w:type="dxa"/>
              <w:bottom w:w="100" w:type="dxa"/>
              <w:right w:w="100" w:type="dxa"/>
            </w:tcMar>
          </w:tcPr>
          <w:p w14:paraId="3319530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Назва</w:t>
            </w:r>
            <w:proofErr w:type="spellEnd"/>
            <w:r w:rsidRPr="009455F9">
              <w:rPr>
                <w:rFonts w:eastAsia="Lucida Sans Unicode"/>
                <w:b/>
                <w:u w:val="single"/>
                <w:shd w:val="clear" w:color="auto" w:fill="FFFFFF"/>
                <w:lang w:eastAsia="en-US" w:bidi="en-US"/>
              </w:rPr>
              <w:t xml:space="preserve"> товару/</w:t>
            </w:r>
            <w:proofErr w:type="spellStart"/>
            <w:r w:rsidRPr="009455F9">
              <w:rPr>
                <w:rFonts w:eastAsia="Lucida Sans Unicode"/>
                <w:b/>
                <w:u w:val="single"/>
                <w:shd w:val="clear" w:color="auto" w:fill="FFFFFF"/>
                <w:lang w:eastAsia="en-US" w:bidi="en-US"/>
              </w:rPr>
              <w:t>послуги</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номенклатурної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позиції</w:t>
            </w:r>
            <w:proofErr w:type="spellEnd"/>
            <w:r w:rsidRPr="009455F9">
              <w:rPr>
                <w:rFonts w:eastAsia="Lucida Sans Unicode"/>
                <w:b/>
                <w:u w:val="single"/>
                <w:shd w:val="clear" w:color="auto" w:fill="FFFFFF"/>
                <w:lang w:eastAsia="en-US" w:bidi="en-US"/>
              </w:rPr>
              <w:t xml:space="preserve"> предмета </w:t>
            </w:r>
            <w:proofErr w:type="spellStart"/>
            <w:r w:rsidRPr="009455F9">
              <w:rPr>
                <w:rFonts w:eastAsia="Lucida Sans Unicode"/>
                <w:b/>
                <w:u w:val="single"/>
                <w:shd w:val="clear" w:color="auto" w:fill="FFFFFF"/>
                <w:lang w:eastAsia="en-US" w:bidi="en-US"/>
              </w:rPr>
              <w:t>закупівлі</w:t>
            </w:r>
            <w:proofErr w:type="spellEnd"/>
            <w:r w:rsidRPr="009455F9">
              <w:rPr>
                <w:rFonts w:eastAsia="Lucida Sans Unicode"/>
                <w:b/>
                <w:u w:val="single"/>
                <w:shd w:val="clear" w:color="auto" w:fill="FFFFFF"/>
                <w:lang w:eastAsia="en-US" w:bidi="en-US"/>
              </w:rPr>
              <w:t xml:space="preserve"> та код товару/</w:t>
            </w:r>
            <w:proofErr w:type="spellStart"/>
            <w:r w:rsidRPr="009455F9">
              <w:rPr>
                <w:rFonts w:eastAsia="Lucida Sans Unicode"/>
                <w:b/>
                <w:u w:val="single"/>
                <w:shd w:val="clear" w:color="auto" w:fill="FFFFFF"/>
                <w:lang w:eastAsia="en-US" w:bidi="en-US"/>
              </w:rPr>
              <w:t>послуги</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визначеного</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згідно</w:t>
            </w:r>
            <w:proofErr w:type="spellEnd"/>
            <w:r w:rsidRPr="009455F9">
              <w:rPr>
                <w:rFonts w:eastAsia="Lucida Sans Unicode"/>
                <w:b/>
                <w:u w:val="single"/>
                <w:shd w:val="clear" w:color="auto" w:fill="FFFFFF"/>
                <w:lang w:eastAsia="en-US" w:bidi="en-US"/>
              </w:rPr>
              <w:t xml:space="preserve"> з </w:t>
            </w:r>
            <w:proofErr w:type="spellStart"/>
            <w:r w:rsidRPr="009455F9">
              <w:rPr>
                <w:rFonts w:eastAsia="Lucida Sans Unicode"/>
                <w:b/>
                <w:u w:val="single"/>
                <w:shd w:val="clear" w:color="auto" w:fill="FFFFFF"/>
                <w:lang w:eastAsia="en-US" w:bidi="en-US"/>
              </w:rPr>
              <w:t>Єдиним</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закупівельним</w:t>
            </w:r>
            <w:proofErr w:type="spellEnd"/>
            <w:r w:rsidRPr="009455F9">
              <w:rPr>
                <w:rFonts w:eastAsia="Lucida Sans Unicode"/>
                <w:b/>
                <w:u w:val="single"/>
                <w:shd w:val="clear" w:color="auto" w:fill="FFFFFF"/>
                <w:lang w:eastAsia="en-US" w:bidi="en-US"/>
              </w:rPr>
              <w:t xml:space="preserve"> словником, </w:t>
            </w:r>
            <w:proofErr w:type="spellStart"/>
            <w:r w:rsidRPr="009455F9">
              <w:rPr>
                <w:rFonts w:eastAsia="Lucida Sans Unicode"/>
                <w:b/>
                <w:u w:val="single"/>
                <w:shd w:val="clear" w:color="auto" w:fill="FFFFFF"/>
                <w:lang w:eastAsia="en-US" w:bidi="en-US"/>
              </w:rPr>
              <w:t>що</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найбільше</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відповідає</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назві</w:t>
            </w:r>
            <w:proofErr w:type="spellEnd"/>
          </w:p>
        </w:tc>
        <w:tc>
          <w:tcPr>
            <w:tcW w:w="4819" w:type="dxa"/>
            <w:shd w:val="clear" w:color="auto" w:fill="auto"/>
            <w:tcMar>
              <w:top w:w="100" w:type="dxa"/>
              <w:left w:w="100" w:type="dxa"/>
              <w:bottom w:w="100" w:type="dxa"/>
              <w:right w:w="100" w:type="dxa"/>
            </w:tcMar>
          </w:tcPr>
          <w:p w14:paraId="6D9377A1" w14:textId="77777777" w:rsidR="009455F9" w:rsidRPr="009455F9" w:rsidRDefault="009455F9" w:rsidP="009455F9">
            <w:pPr>
              <w:jc w:val="both"/>
              <w:rPr>
                <w:rFonts w:eastAsia="Lucida Sans Unicode"/>
                <w:b/>
                <w:iCs/>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Послуги з </w:t>
            </w:r>
            <w:r w:rsidRPr="009455F9">
              <w:rPr>
                <w:rFonts w:eastAsia="Lucida Sans Unicode"/>
                <w:b/>
                <w:iCs/>
                <w:u w:val="single"/>
                <w:shd w:val="clear" w:color="auto" w:fill="FFFFFF"/>
                <w:lang w:val="uk-UA" w:eastAsia="en-US" w:bidi="en-US"/>
              </w:rPr>
              <w:t xml:space="preserve">поточного ремонту дорожнього покриття доріг та вулиць комунальної власності в місті Новгород-Сіверському, Чернігівської області (ДК 021:2015: </w:t>
            </w:r>
            <w:r w:rsidRPr="009455F9">
              <w:rPr>
                <w:rFonts w:eastAsia="Lucida Sans Unicode"/>
                <w:b/>
                <w:u w:val="single"/>
                <w:shd w:val="clear" w:color="auto" w:fill="FFFFFF"/>
                <w:lang w:val="uk-UA" w:eastAsia="en-US" w:bidi="en-US"/>
              </w:rPr>
              <w:t xml:space="preserve">45230000-8: Будівництво трубопроводів, ліній зв’язку та </w:t>
            </w:r>
            <w:proofErr w:type="spellStart"/>
            <w:r w:rsidRPr="009455F9">
              <w:rPr>
                <w:rFonts w:eastAsia="Lucida Sans Unicode"/>
                <w:b/>
                <w:u w:val="single"/>
                <w:shd w:val="clear" w:color="auto" w:fill="FFFFFF"/>
                <w:lang w:val="uk-UA" w:eastAsia="en-US" w:bidi="en-US"/>
              </w:rPr>
              <w:t>електропередач</w:t>
            </w:r>
            <w:proofErr w:type="spellEnd"/>
            <w:r w:rsidRPr="009455F9">
              <w:rPr>
                <w:rFonts w:eastAsia="Lucida Sans Unicode"/>
                <w:b/>
                <w:u w:val="single"/>
                <w:shd w:val="clear" w:color="auto" w:fill="FFFFFF"/>
                <w:lang w:val="uk-UA" w:eastAsia="en-US" w:bidi="en-US"/>
              </w:rPr>
              <w:t xml:space="preserve">, шосе, доріг, аеродромів і залізничних доріг) вирівнювання поверхонь </w:t>
            </w:r>
            <w:proofErr w:type="spellStart"/>
            <w:r w:rsidRPr="009455F9">
              <w:rPr>
                <w:rFonts w:eastAsia="Lucida Sans Unicode"/>
                <w:b/>
                <w:u w:val="single"/>
                <w:shd w:val="clear" w:color="auto" w:fill="FFFFFF"/>
                <w:lang w:val="uk-UA" w:eastAsia="en-US" w:bidi="en-US"/>
              </w:rPr>
              <w:t>пневмо</w:t>
            </w:r>
            <w:r w:rsidRPr="009455F9">
              <w:rPr>
                <w:rFonts w:eastAsia="Lucida Sans Unicode"/>
                <w:b/>
                <w:iCs/>
                <w:u w:val="single"/>
                <w:shd w:val="clear" w:color="auto" w:fill="FFFFFF"/>
                <w:lang w:val="uk-UA" w:eastAsia="en-US" w:bidi="en-US"/>
              </w:rPr>
              <w:t>струменевим</w:t>
            </w:r>
            <w:proofErr w:type="spellEnd"/>
            <w:r w:rsidRPr="009455F9">
              <w:rPr>
                <w:rFonts w:eastAsia="Lucida Sans Unicode"/>
                <w:b/>
                <w:iCs/>
                <w:u w:val="single"/>
                <w:shd w:val="clear" w:color="auto" w:fill="FFFFFF"/>
                <w:lang w:val="uk-UA" w:eastAsia="en-US" w:bidi="en-US"/>
              </w:rPr>
              <w:t xml:space="preserve"> методом</w:t>
            </w:r>
          </w:p>
          <w:p w14:paraId="4D6142E4" w14:textId="77777777" w:rsidR="009455F9" w:rsidRPr="009455F9" w:rsidRDefault="009455F9" w:rsidP="009455F9">
            <w:pPr>
              <w:jc w:val="both"/>
              <w:rPr>
                <w:rFonts w:eastAsia="Lucida Sans Unicode"/>
                <w:b/>
                <w:u w:val="single"/>
                <w:shd w:val="clear" w:color="auto" w:fill="FFFFFF"/>
                <w:lang w:eastAsia="en-US" w:bidi="en-US"/>
              </w:rPr>
            </w:pPr>
          </w:p>
        </w:tc>
      </w:tr>
      <w:tr w:rsidR="009455F9" w:rsidRPr="009455F9" w14:paraId="4D5DEA10" w14:textId="77777777" w:rsidTr="00B2422F">
        <w:tc>
          <w:tcPr>
            <w:tcW w:w="4810" w:type="dxa"/>
            <w:shd w:val="clear" w:color="auto" w:fill="auto"/>
            <w:tcMar>
              <w:top w:w="100" w:type="dxa"/>
              <w:left w:w="100" w:type="dxa"/>
              <w:bottom w:w="100" w:type="dxa"/>
              <w:right w:w="100" w:type="dxa"/>
            </w:tcMar>
          </w:tcPr>
          <w:p w14:paraId="40FB4E0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Кількість</w:t>
            </w:r>
            <w:proofErr w:type="spellEnd"/>
            <w:r w:rsidRPr="009455F9">
              <w:rPr>
                <w:rFonts w:eastAsia="Lucida Sans Unicode"/>
                <w:b/>
                <w:u w:val="single"/>
                <w:shd w:val="clear" w:color="auto" w:fill="FFFFFF"/>
                <w:lang w:eastAsia="en-US" w:bidi="en-US"/>
              </w:rPr>
              <w:t xml:space="preserve"> поставки товару/ </w:t>
            </w:r>
            <w:proofErr w:type="spellStart"/>
            <w:r w:rsidRPr="009455F9">
              <w:rPr>
                <w:rFonts w:eastAsia="Lucida Sans Unicode"/>
                <w:b/>
                <w:u w:val="single"/>
                <w:shd w:val="clear" w:color="auto" w:fill="FFFFFF"/>
                <w:lang w:eastAsia="en-US" w:bidi="en-US"/>
              </w:rPr>
              <w:t>Обсяг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надання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послуг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Обсяг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виконання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робіт</w:t>
            </w:r>
            <w:proofErr w:type="spellEnd"/>
          </w:p>
        </w:tc>
        <w:tc>
          <w:tcPr>
            <w:tcW w:w="4819" w:type="dxa"/>
            <w:shd w:val="clear" w:color="auto" w:fill="auto"/>
            <w:tcMar>
              <w:top w:w="100" w:type="dxa"/>
              <w:left w:w="100" w:type="dxa"/>
              <w:bottom w:w="100" w:type="dxa"/>
              <w:right w:w="100" w:type="dxa"/>
            </w:tcMar>
          </w:tcPr>
          <w:p w14:paraId="03ED9AF2"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2450 </w:t>
            </w:r>
            <w:r w:rsidRPr="009455F9">
              <w:rPr>
                <w:rFonts w:eastAsia="Lucida Sans Unicode"/>
                <w:b/>
                <w:u w:val="single"/>
                <w:shd w:val="clear" w:color="auto" w:fill="FFFFFF"/>
                <w:lang w:eastAsia="en-US" w:bidi="en-US"/>
              </w:rPr>
              <w:t xml:space="preserve">м2 </w:t>
            </w:r>
            <w:proofErr w:type="spellStart"/>
            <w:r w:rsidRPr="009455F9">
              <w:rPr>
                <w:rFonts w:eastAsia="Lucida Sans Unicode"/>
                <w:b/>
                <w:u w:val="single"/>
                <w:shd w:val="clear" w:color="auto" w:fill="FFFFFF"/>
                <w:lang w:val="uk-UA" w:eastAsia="en-US" w:bidi="en-US"/>
              </w:rPr>
              <w:t>пневмоструменевим</w:t>
            </w:r>
            <w:proofErr w:type="spellEnd"/>
            <w:r w:rsidRPr="009455F9">
              <w:rPr>
                <w:rFonts w:eastAsia="Lucida Sans Unicode"/>
                <w:b/>
                <w:u w:val="single"/>
                <w:shd w:val="clear" w:color="auto" w:fill="FFFFFF"/>
                <w:lang w:val="uk-UA" w:eastAsia="en-US" w:bidi="en-US"/>
              </w:rPr>
              <w:t xml:space="preserve"> методом</w:t>
            </w:r>
          </w:p>
        </w:tc>
      </w:tr>
      <w:tr w:rsidR="009455F9" w:rsidRPr="009455F9" w14:paraId="6273BC60" w14:textId="77777777" w:rsidTr="00B2422F">
        <w:trPr>
          <w:trHeight w:val="592"/>
        </w:trPr>
        <w:tc>
          <w:tcPr>
            <w:tcW w:w="4810" w:type="dxa"/>
            <w:shd w:val="clear" w:color="auto" w:fill="auto"/>
            <w:tcMar>
              <w:top w:w="100" w:type="dxa"/>
              <w:left w:w="100" w:type="dxa"/>
              <w:bottom w:w="100" w:type="dxa"/>
              <w:right w:w="100" w:type="dxa"/>
            </w:tcMar>
          </w:tcPr>
          <w:p w14:paraId="26E951D6"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Місце</w:t>
            </w:r>
            <w:proofErr w:type="spellEnd"/>
            <w:r w:rsidRPr="009455F9">
              <w:rPr>
                <w:rFonts w:eastAsia="Lucida Sans Unicode"/>
                <w:b/>
                <w:u w:val="single"/>
                <w:shd w:val="clear" w:color="auto" w:fill="FFFFFF"/>
                <w:lang w:eastAsia="en-US" w:bidi="en-US"/>
              </w:rPr>
              <w:t xml:space="preserve"> поставки товару/ </w:t>
            </w:r>
            <w:proofErr w:type="spellStart"/>
            <w:r w:rsidRPr="009455F9">
              <w:rPr>
                <w:rFonts w:eastAsia="Lucida Sans Unicode"/>
                <w:b/>
                <w:u w:val="single"/>
                <w:shd w:val="clear" w:color="auto" w:fill="FFFFFF"/>
                <w:lang w:eastAsia="en-US" w:bidi="en-US"/>
              </w:rPr>
              <w:t>надання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послуг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виконання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робіт</w:t>
            </w:r>
            <w:proofErr w:type="spellEnd"/>
          </w:p>
        </w:tc>
        <w:tc>
          <w:tcPr>
            <w:tcW w:w="4819" w:type="dxa"/>
            <w:shd w:val="clear" w:color="auto" w:fill="auto"/>
            <w:tcMar>
              <w:top w:w="100" w:type="dxa"/>
              <w:left w:w="100" w:type="dxa"/>
              <w:bottom w:w="100" w:type="dxa"/>
              <w:right w:w="100" w:type="dxa"/>
            </w:tcMar>
          </w:tcPr>
          <w:p w14:paraId="5FF5596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bCs/>
                <w:u w:val="single"/>
                <w:shd w:val="clear" w:color="auto" w:fill="FFFFFF"/>
                <w:lang w:val="uk-UA" w:eastAsia="en-US" w:bidi="en-US"/>
              </w:rPr>
              <w:t>місто Новгород-Сіверський Чернігівської області</w:t>
            </w:r>
          </w:p>
        </w:tc>
      </w:tr>
      <w:tr w:rsidR="009455F9" w:rsidRPr="009455F9" w14:paraId="4C4ED467" w14:textId="77777777" w:rsidTr="00B2422F">
        <w:tc>
          <w:tcPr>
            <w:tcW w:w="4810" w:type="dxa"/>
            <w:shd w:val="clear" w:color="auto" w:fill="auto"/>
            <w:tcMar>
              <w:top w:w="100" w:type="dxa"/>
              <w:left w:w="100" w:type="dxa"/>
              <w:bottom w:w="100" w:type="dxa"/>
              <w:right w:w="100" w:type="dxa"/>
            </w:tcMar>
          </w:tcPr>
          <w:p w14:paraId="0D0EA7AA"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 xml:space="preserve">Строк поставки товару/ </w:t>
            </w:r>
            <w:proofErr w:type="spellStart"/>
            <w:r w:rsidRPr="009455F9">
              <w:rPr>
                <w:rFonts w:eastAsia="Lucida Sans Unicode"/>
                <w:b/>
                <w:u w:val="single"/>
                <w:shd w:val="clear" w:color="auto" w:fill="FFFFFF"/>
                <w:lang w:eastAsia="en-US" w:bidi="en-US"/>
              </w:rPr>
              <w:t>надання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послуг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виконання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робіт</w:t>
            </w:r>
            <w:proofErr w:type="spellEnd"/>
          </w:p>
        </w:tc>
        <w:tc>
          <w:tcPr>
            <w:tcW w:w="4819" w:type="dxa"/>
            <w:shd w:val="clear" w:color="auto" w:fill="auto"/>
            <w:tcMar>
              <w:top w:w="100" w:type="dxa"/>
              <w:left w:w="100" w:type="dxa"/>
              <w:bottom w:w="100" w:type="dxa"/>
              <w:right w:w="100" w:type="dxa"/>
            </w:tcMar>
          </w:tcPr>
          <w:p w14:paraId="0642D0BF" w14:textId="7E896DF8"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до 3</w:t>
            </w:r>
            <w:r w:rsidR="00B97E00">
              <w:rPr>
                <w:rFonts w:eastAsia="Lucida Sans Unicode"/>
                <w:b/>
                <w:u w:val="single"/>
                <w:shd w:val="clear" w:color="auto" w:fill="FFFFFF"/>
                <w:lang w:val="uk-UA" w:eastAsia="en-US" w:bidi="en-US"/>
              </w:rPr>
              <w:t xml:space="preserve">1 липня </w:t>
            </w:r>
            <w:r w:rsidRPr="009455F9">
              <w:rPr>
                <w:rFonts w:eastAsia="Lucida Sans Unicode"/>
                <w:b/>
                <w:u w:val="single"/>
                <w:shd w:val="clear" w:color="auto" w:fill="FFFFFF"/>
                <w:lang w:eastAsia="en-US" w:bidi="en-US"/>
              </w:rPr>
              <w:t xml:space="preserve">2024 року </w:t>
            </w:r>
            <w:proofErr w:type="spellStart"/>
            <w:r w:rsidRPr="009455F9">
              <w:rPr>
                <w:rFonts w:eastAsia="Lucida Sans Unicode"/>
                <w:b/>
                <w:u w:val="single"/>
                <w:shd w:val="clear" w:color="auto" w:fill="FFFFFF"/>
                <w:lang w:eastAsia="en-US" w:bidi="en-US"/>
              </w:rPr>
              <w:t>включно</w:t>
            </w:r>
            <w:proofErr w:type="spellEnd"/>
            <w:r w:rsidRPr="009455F9">
              <w:rPr>
                <w:rFonts w:eastAsia="Lucida Sans Unicode"/>
                <w:b/>
                <w:u w:val="single"/>
                <w:shd w:val="clear" w:color="auto" w:fill="FFFFFF"/>
                <w:lang w:eastAsia="en-US" w:bidi="en-US"/>
              </w:rPr>
              <w:t xml:space="preserve"> </w:t>
            </w:r>
          </w:p>
        </w:tc>
      </w:tr>
    </w:tbl>
    <w:p w14:paraId="073742EC" w14:textId="77777777" w:rsidR="009455F9" w:rsidRPr="009455F9" w:rsidRDefault="009455F9" w:rsidP="009455F9">
      <w:pPr>
        <w:jc w:val="both"/>
        <w:rPr>
          <w:rFonts w:eastAsia="Lucida Sans Unicode"/>
          <w:b/>
          <w:u w:val="single"/>
          <w:shd w:val="clear" w:color="auto" w:fill="FFFFFF"/>
          <w:lang w:val="uk-UA" w:eastAsia="en-US" w:bidi="en-US"/>
        </w:rPr>
      </w:pPr>
    </w:p>
    <w:p w14:paraId="6E0F007E" w14:textId="77777777" w:rsidR="009455F9" w:rsidRPr="009455F9" w:rsidRDefault="009455F9" w:rsidP="009455F9">
      <w:pPr>
        <w:jc w:val="both"/>
        <w:rPr>
          <w:rFonts w:eastAsia="Lucida Sans Unicode"/>
          <w:b/>
          <w:u w:val="single"/>
          <w:shd w:val="clear" w:color="auto" w:fill="FFFFFF"/>
          <w:lang w:val="uk-UA" w:eastAsia="en-US" w:bidi="en-US"/>
        </w:rPr>
      </w:pPr>
    </w:p>
    <w:p w14:paraId="544D4BE8" w14:textId="77777777" w:rsidR="009455F9" w:rsidRPr="009455F9" w:rsidRDefault="009455F9" w:rsidP="009455F9">
      <w:pPr>
        <w:numPr>
          <w:ilvl w:val="0"/>
          <w:numId w:val="7"/>
        </w:numPr>
        <w:jc w:val="both"/>
        <w:rPr>
          <w:rFonts w:eastAsia="Lucida Sans Unicode"/>
          <w:b/>
          <w:i/>
          <w:u w:val="single"/>
          <w:shd w:val="clear" w:color="auto" w:fill="FFFFFF"/>
          <w:lang w:eastAsia="en-US" w:bidi="en-US"/>
        </w:rPr>
      </w:pPr>
      <w:proofErr w:type="spellStart"/>
      <w:r w:rsidRPr="009455F9">
        <w:rPr>
          <w:rFonts w:eastAsia="Lucida Sans Unicode"/>
          <w:b/>
          <w:u w:val="single"/>
          <w:shd w:val="clear" w:color="auto" w:fill="FFFFFF"/>
          <w:lang w:eastAsia="en-US" w:bidi="en-US"/>
        </w:rPr>
        <w:t>Послуги</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надаються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відповідно</w:t>
      </w:r>
      <w:proofErr w:type="spellEnd"/>
      <w:r w:rsidRPr="009455F9">
        <w:rPr>
          <w:rFonts w:eastAsia="Lucida Sans Unicode"/>
          <w:b/>
          <w:u w:val="single"/>
          <w:shd w:val="clear" w:color="auto" w:fill="FFFFFF"/>
          <w:lang w:eastAsia="en-US" w:bidi="en-US"/>
        </w:rPr>
        <w:t xml:space="preserve"> до </w:t>
      </w:r>
      <w:proofErr w:type="spellStart"/>
      <w:r w:rsidRPr="009455F9">
        <w:rPr>
          <w:rFonts w:eastAsia="Lucida Sans Unicode"/>
          <w:b/>
          <w:u w:val="single"/>
          <w:shd w:val="clear" w:color="auto" w:fill="FFFFFF"/>
          <w:lang w:eastAsia="en-US" w:bidi="en-US"/>
        </w:rPr>
        <w:t>положень</w:t>
      </w:r>
      <w:proofErr w:type="spellEnd"/>
      <w:r w:rsidRPr="009455F9">
        <w:rPr>
          <w:rFonts w:eastAsia="Lucida Sans Unicode"/>
          <w:b/>
          <w:u w:val="single"/>
          <w:shd w:val="clear" w:color="auto" w:fill="FFFFFF"/>
          <w:lang w:eastAsia="en-US" w:bidi="en-US"/>
        </w:rPr>
        <w:t xml:space="preserve"> ДСТУ-Н Б В.3.2-5:2016 «</w:t>
      </w:r>
      <w:proofErr w:type="spellStart"/>
      <w:r w:rsidRPr="009455F9">
        <w:rPr>
          <w:rFonts w:eastAsia="Lucida Sans Unicode"/>
          <w:b/>
          <w:u w:val="single"/>
          <w:shd w:val="clear" w:color="auto" w:fill="FFFFFF"/>
          <w:lang w:eastAsia="en-US" w:bidi="en-US"/>
        </w:rPr>
        <w:t>Настанова</w:t>
      </w:r>
      <w:proofErr w:type="spellEnd"/>
      <w:r w:rsidRPr="009455F9">
        <w:rPr>
          <w:rFonts w:eastAsia="Lucida Sans Unicode"/>
          <w:b/>
          <w:u w:val="single"/>
          <w:shd w:val="clear" w:color="auto" w:fill="FFFFFF"/>
          <w:lang w:eastAsia="en-US" w:bidi="en-US"/>
        </w:rPr>
        <w:t xml:space="preserve"> з </w:t>
      </w:r>
      <w:proofErr w:type="spellStart"/>
      <w:r w:rsidRPr="009455F9">
        <w:rPr>
          <w:rFonts w:eastAsia="Lucida Sans Unicode"/>
          <w:b/>
          <w:u w:val="single"/>
          <w:shd w:val="clear" w:color="auto" w:fill="FFFFFF"/>
          <w:lang w:eastAsia="en-US" w:bidi="en-US"/>
        </w:rPr>
        <w:t>ліквідації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вибоїн</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покриття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нежорсткого</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дорожнього</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одягу</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автомобільних</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доріг</w:t>
      </w:r>
      <w:proofErr w:type="spellEnd"/>
      <w:r w:rsidRPr="009455F9">
        <w:rPr>
          <w:rFonts w:eastAsia="Lucida Sans Unicode"/>
          <w:b/>
          <w:u w:val="single"/>
          <w:shd w:val="clear" w:color="auto" w:fill="FFFFFF"/>
          <w:lang w:eastAsia="en-US" w:bidi="en-US"/>
        </w:rPr>
        <w:t>» (</w:t>
      </w:r>
      <w:proofErr w:type="spellStart"/>
      <w:r w:rsidRPr="009455F9">
        <w:rPr>
          <w:rFonts w:eastAsia="Lucida Sans Unicode"/>
          <w:b/>
          <w:u w:val="single"/>
          <w:shd w:val="clear" w:color="auto" w:fill="FFFFFF"/>
          <w:lang w:eastAsia="en-US" w:bidi="en-US"/>
        </w:rPr>
        <w:t>далі</w:t>
      </w:r>
      <w:proofErr w:type="spellEnd"/>
      <w:r w:rsidRPr="009455F9">
        <w:rPr>
          <w:rFonts w:eastAsia="Lucida Sans Unicode"/>
          <w:b/>
          <w:u w:val="single"/>
          <w:shd w:val="clear" w:color="auto" w:fill="FFFFFF"/>
          <w:lang w:eastAsia="en-US" w:bidi="en-US"/>
        </w:rPr>
        <w:t xml:space="preserve"> - ДСТУ-Н Б В.3.2-5:2016). ДСТУ-Н Б В.3.2-5:2016 </w:t>
      </w:r>
      <w:proofErr w:type="spellStart"/>
      <w:r w:rsidRPr="009455F9">
        <w:rPr>
          <w:rFonts w:eastAsia="Lucida Sans Unicode"/>
          <w:b/>
          <w:u w:val="single"/>
          <w:shd w:val="clear" w:color="auto" w:fill="FFFFFF"/>
          <w:lang w:eastAsia="en-US" w:bidi="en-US"/>
        </w:rPr>
        <w:t>установлені</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вимоги</w:t>
      </w:r>
      <w:proofErr w:type="spellEnd"/>
      <w:r w:rsidRPr="009455F9">
        <w:rPr>
          <w:rFonts w:eastAsia="Lucida Sans Unicode"/>
          <w:b/>
          <w:u w:val="single"/>
          <w:shd w:val="clear" w:color="auto" w:fill="FFFFFF"/>
          <w:lang w:eastAsia="en-US" w:bidi="en-US"/>
        </w:rPr>
        <w:t xml:space="preserve"> до </w:t>
      </w:r>
      <w:proofErr w:type="spellStart"/>
      <w:r w:rsidRPr="009455F9">
        <w:rPr>
          <w:rFonts w:eastAsia="Lucida Sans Unicode"/>
          <w:b/>
          <w:u w:val="single"/>
          <w:shd w:val="clear" w:color="auto" w:fill="FFFFFF"/>
          <w:lang w:eastAsia="en-US" w:bidi="en-US"/>
        </w:rPr>
        <w:t>організації</w:t>
      </w:r>
      <w:proofErr w:type="spellEnd"/>
      <w:r w:rsidRPr="009455F9">
        <w:rPr>
          <w:rFonts w:eastAsia="Lucida Sans Unicode"/>
          <w:b/>
          <w:u w:val="single"/>
          <w:shd w:val="clear" w:color="auto" w:fill="FFFFFF"/>
          <w:lang w:eastAsia="en-US" w:bidi="en-US"/>
        </w:rPr>
        <w:t xml:space="preserve"> та </w:t>
      </w:r>
      <w:proofErr w:type="spellStart"/>
      <w:r w:rsidRPr="009455F9">
        <w:rPr>
          <w:rFonts w:eastAsia="Lucida Sans Unicode"/>
          <w:b/>
          <w:u w:val="single"/>
          <w:shd w:val="clear" w:color="auto" w:fill="FFFFFF"/>
          <w:lang w:eastAsia="en-US" w:bidi="en-US"/>
        </w:rPr>
        <w:t>технології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надання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послуг</w:t>
      </w:r>
      <w:proofErr w:type="spellEnd"/>
      <w:r w:rsidRPr="009455F9">
        <w:rPr>
          <w:rFonts w:eastAsia="Lucida Sans Unicode"/>
          <w:b/>
          <w:u w:val="single"/>
          <w:shd w:val="clear" w:color="auto" w:fill="FFFFFF"/>
          <w:lang w:eastAsia="en-US" w:bidi="en-US"/>
        </w:rPr>
        <w:t xml:space="preserve"> з </w:t>
      </w:r>
      <w:proofErr w:type="spellStart"/>
      <w:r w:rsidRPr="009455F9">
        <w:rPr>
          <w:rFonts w:eastAsia="Lucida Sans Unicode"/>
          <w:b/>
          <w:u w:val="single"/>
          <w:shd w:val="clear" w:color="auto" w:fill="FFFFFF"/>
          <w:lang w:eastAsia="en-US" w:bidi="en-US"/>
        </w:rPr>
        <w:t>ліквідації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вибоїн</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покриття</w:t>
      </w:r>
      <w:proofErr w:type="spellEnd"/>
      <w:r w:rsidRPr="009455F9">
        <w:rPr>
          <w:rFonts w:eastAsia="Lucida Sans Unicode"/>
          <w:b/>
          <w:u w:val="single"/>
          <w:shd w:val="clear" w:color="auto" w:fill="FFFFFF"/>
          <w:lang w:eastAsia="en-US" w:bidi="en-US"/>
        </w:rPr>
        <w:t xml:space="preserve">, а також до </w:t>
      </w:r>
      <w:proofErr w:type="spellStart"/>
      <w:r w:rsidRPr="009455F9">
        <w:rPr>
          <w:rFonts w:eastAsia="Lucida Sans Unicode"/>
          <w:b/>
          <w:u w:val="single"/>
          <w:shd w:val="clear" w:color="auto" w:fill="FFFFFF"/>
          <w:lang w:eastAsia="en-US" w:bidi="en-US"/>
        </w:rPr>
        <w:t>матеріалів</w:t>
      </w:r>
      <w:proofErr w:type="spellEnd"/>
      <w:r w:rsidRPr="009455F9">
        <w:rPr>
          <w:rFonts w:eastAsia="Lucida Sans Unicode"/>
          <w:b/>
          <w:u w:val="single"/>
          <w:shd w:val="clear" w:color="auto" w:fill="FFFFFF"/>
          <w:lang w:eastAsia="en-US" w:bidi="en-US"/>
        </w:rPr>
        <w:t xml:space="preserve"> та контролю </w:t>
      </w:r>
      <w:proofErr w:type="spellStart"/>
      <w:r w:rsidRPr="009455F9">
        <w:rPr>
          <w:rFonts w:eastAsia="Lucida Sans Unicode"/>
          <w:b/>
          <w:u w:val="single"/>
          <w:shd w:val="clear" w:color="auto" w:fill="FFFFFF"/>
          <w:lang w:eastAsia="en-US" w:bidi="en-US"/>
        </w:rPr>
        <w:t>якості</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робіт</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Надання</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послуг</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здійснюється</w:t>
      </w:r>
      <w:proofErr w:type="spellEnd"/>
      <w:r w:rsidRPr="009455F9">
        <w:rPr>
          <w:rFonts w:eastAsia="Lucida Sans Unicode"/>
          <w:b/>
          <w:u w:val="single"/>
          <w:shd w:val="clear" w:color="auto" w:fill="FFFFFF"/>
          <w:lang w:eastAsia="en-US" w:bidi="en-US"/>
        </w:rPr>
        <w:t xml:space="preserve"> на </w:t>
      </w:r>
      <w:proofErr w:type="spellStart"/>
      <w:r w:rsidRPr="009455F9">
        <w:rPr>
          <w:rFonts w:eastAsia="Lucida Sans Unicode"/>
          <w:b/>
          <w:u w:val="single"/>
          <w:shd w:val="clear" w:color="auto" w:fill="FFFFFF"/>
          <w:lang w:eastAsia="en-US" w:bidi="en-US"/>
        </w:rPr>
        <w:t>підставі</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кошторисної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документації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складеної</w:t>
      </w:r>
      <w:proofErr w:type="spellEnd"/>
      <w:r w:rsidRPr="009455F9">
        <w:rPr>
          <w:rFonts w:eastAsia="Lucida Sans Unicode"/>
          <w:b/>
          <w:u w:val="single"/>
          <w:shd w:val="clear" w:color="auto" w:fill="FFFFFF"/>
          <w:lang w:eastAsia="en-US" w:bidi="en-US"/>
        </w:rPr>
        <w:t xml:space="preserve"> на </w:t>
      </w:r>
      <w:proofErr w:type="spellStart"/>
      <w:r w:rsidRPr="009455F9">
        <w:rPr>
          <w:rFonts w:eastAsia="Lucida Sans Unicode"/>
          <w:b/>
          <w:u w:val="single"/>
          <w:shd w:val="clear" w:color="auto" w:fill="FFFFFF"/>
          <w:lang w:eastAsia="en-US" w:bidi="en-US"/>
        </w:rPr>
        <w:t>основі</w:t>
      </w:r>
      <w:proofErr w:type="spellEnd"/>
      <w:r w:rsidRPr="009455F9">
        <w:rPr>
          <w:rFonts w:eastAsia="Lucida Sans Unicode"/>
          <w:b/>
          <w:u w:val="single"/>
          <w:shd w:val="clear" w:color="auto" w:fill="FFFFFF"/>
          <w:lang w:eastAsia="en-US" w:bidi="en-US"/>
        </w:rPr>
        <w:t xml:space="preserve"> дефектного акту, </w:t>
      </w:r>
      <w:proofErr w:type="spellStart"/>
      <w:r w:rsidRPr="009455F9">
        <w:rPr>
          <w:rFonts w:eastAsia="Lucida Sans Unicode"/>
          <w:b/>
          <w:u w:val="single"/>
          <w:shd w:val="clear" w:color="auto" w:fill="FFFFFF"/>
          <w:lang w:eastAsia="en-US" w:bidi="en-US"/>
        </w:rPr>
        <w:t>затвердженого</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Замовником</w:t>
      </w:r>
      <w:proofErr w:type="spellEnd"/>
      <w:r w:rsidRPr="009455F9">
        <w:rPr>
          <w:rFonts w:eastAsia="Lucida Sans Unicode"/>
          <w:b/>
          <w:u w:val="single"/>
          <w:shd w:val="clear" w:color="auto" w:fill="FFFFFF"/>
          <w:lang w:eastAsia="en-US" w:bidi="en-US"/>
        </w:rPr>
        <w:t>.</w:t>
      </w:r>
    </w:p>
    <w:p w14:paraId="467B1FBD" w14:textId="77777777" w:rsidR="009455F9" w:rsidRDefault="009455F9" w:rsidP="009455F9">
      <w:pPr>
        <w:jc w:val="both"/>
        <w:rPr>
          <w:rFonts w:eastAsia="Lucida Sans Unicode"/>
          <w:b/>
          <w:u w:val="single"/>
          <w:shd w:val="clear" w:color="auto" w:fill="FFFFFF"/>
          <w:lang w:val="uk-UA" w:eastAsia="en-US" w:bidi="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51"/>
        <w:gridCol w:w="992"/>
        <w:gridCol w:w="1413"/>
      </w:tblGrid>
      <w:tr w:rsidR="009455F9" w:rsidRPr="009455F9" w14:paraId="3D3153E8" w14:textId="77777777" w:rsidTr="00B2422F">
        <w:trPr>
          <w:trHeight w:val="612"/>
        </w:trPr>
        <w:tc>
          <w:tcPr>
            <w:tcW w:w="704" w:type="dxa"/>
            <w:shd w:val="clear" w:color="auto" w:fill="auto"/>
            <w:vAlign w:val="center"/>
            <w:hideMark/>
          </w:tcPr>
          <w:p w14:paraId="457E81CD"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 </w:t>
            </w:r>
            <w:proofErr w:type="spellStart"/>
            <w:r w:rsidRPr="009455F9">
              <w:rPr>
                <w:rFonts w:eastAsia="Lucida Sans Unicode"/>
                <w:b/>
                <w:u w:val="single"/>
                <w:shd w:val="clear" w:color="auto" w:fill="FFFFFF"/>
                <w:lang w:val="uk-UA" w:eastAsia="en-US" w:bidi="en-US"/>
              </w:rPr>
              <w:t>п.п</w:t>
            </w:r>
            <w:proofErr w:type="spellEnd"/>
            <w:r w:rsidRPr="009455F9">
              <w:rPr>
                <w:rFonts w:eastAsia="Lucida Sans Unicode"/>
                <w:b/>
                <w:u w:val="single"/>
                <w:shd w:val="clear" w:color="auto" w:fill="FFFFFF"/>
                <w:lang w:val="uk-UA" w:eastAsia="en-US" w:bidi="en-US"/>
              </w:rPr>
              <w:t>.</w:t>
            </w:r>
          </w:p>
        </w:tc>
        <w:tc>
          <w:tcPr>
            <w:tcW w:w="6951" w:type="dxa"/>
            <w:shd w:val="clear" w:color="auto" w:fill="auto"/>
            <w:vAlign w:val="center"/>
            <w:hideMark/>
          </w:tcPr>
          <w:p w14:paraId="21466DBE"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Найменування робіт і витрат</w:t>
            </w:r>
          </w:p>
        </w:tc>
        <w:tc>
          <w:tcPr>
            <w:tcW w:w="992" w:type="dxa"/>
            <w:shd w:val="clear" w:color="auto" w:fill="auto"/>
            <w:vAlign w:val="center"/>
            <w:hideMark/>
          </w:tcPr>
          <w:p w14:paraId="25ECC474"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Одиниця виміру</w:t>
            </w:r>
          </w:p>
        </w:tc>
        <w:tc>
          <w:tcPr>
            <w:tcW w:w="1413" w:type="dxa"/>
            <w:shd w:val="clear" w:color="auto" w:fill="auto"/>
            <w:vAlign w:val="center"/>
            <w:hideMark/>
          </w:tcPr>
          <w:p w14:paraId="073952FC"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Кількість</w:t>
            </w:r>
          </w:p>
        </w:tc>
      </w:tr>
      <w:tr w:rsidR="009455F9" w:rsidRPr="009455F9" w14:paraId="2C736BFC" w14:textId="77777777" w:rsidTr="00B2422F">
        <w:trPr>
          <w:trHeight w:val="203"/>
        </w:trPr>
        <w:tc>
          <w:tcPr>
            <w:tcW w:w="704" w:type="dxa"/>
            <w:shd w:val="clear" w:color="auto" w:fill="auto"/>
            <w:vAlign w:val="center"/>
            <w:hideMark/>
          </w:tcPr>
          <w:p w14:paraId="286CB443"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w:t>
            </w:r>
          </w:p>
        </w:tc>
        <w:tc>
          <w:tcPr>
            <w:tcW w:w="6951" w:type="dxa"/>
            <w:shd w:val="clear" w:color="auto" w:fill="auto"/>
            <w:vAlign w:val="center"/>
            <w:hideMark/>
          </w:tcPr>
          <w:p w14:paraId="6D4C4508"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w:t>
            </w:r>
          </w:p>
        </w:tc>
        <w:tc>
          <w:tcPr>
            <w:tcW w:w="992" w:type="dxa"/>
            <w:shd w:val="clear" w:color="auto" w:fill="auto"/>
            <w:vAlign w:val="center"/>
            <w:hideMark/>
          </w:tcPr>
          <w:p w14:paraId="220123D1"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w:t>
            </w:r>
          </w:p>
        </w:tc>
        <w:tc>
          <w:tcPr>
            <w:tcW w:w="1413" w:type="dxa"/>
            <w:shd w:val="clear" w:color="auto" w:fill="auto"/>
            <w:vAlign w:val="center"/>
            <w:hideMark/>
          </w:tcPr>
          <w:p w14:paraId="20C7CF96"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4</w:t>
            </w:r>
          </w:p>
        </w:tc>
      </w:tr>
      <w:tr w:rsidR="009455F9" w:rsidRPr="009455F9" w14:paraId="5DE9C135" w14:textId="77777777" w:rsidTr="00B2422F">
        <w:trPr>
          <w:trHeight w:val="345"/>
        </w:trPr>
        <w:tc>
          <w:tcPr>
            <w:tcW w:w="704" w:type="dxa"/>
            <w:shd w:val="clear" w:color="auto" w:fill="auto"/>
            <w:vAlign w:val="center"/>
            <w:hideMark/>
          </w:tcPr>
          <w:p w14:paraId="630268C1"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w:t>
            </w:r>
          </w:p>
        </w:tc>
        <w:tc>
          <w:tcPr>
            <w:tcW w:w="6951" w:type="dxa"/>
            <w:shd w:val="clear" w:color="auto" w:fill="auto"/>
            <w:hideMark/>
          </w:tcPr>
          <w:p w14:paraId="6E799584"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Ліквідація вибоїн асфальтобетонного покриття </w:t>
            </w:r>
            <w:proofErr w:type="spellStart"/>
            <w:r w:rsidRPr="009455F9">
              <w:rPr>
                <w:rFonts w:eastAsia="Lucida Sans Unicode"/>
                <w:b/>
                <w:u w:val="single"/>
                <w:shd w:val="clear" w:color="auto" w:fill="FFFFFF"/>
                <w:lang w:val="uk-UA" w:eastAsia="en-US" w:bidi="en-US"/>
              </w:rPr>
              <w:t>пневмоструменевим</w:t>
            </w:r>
            <w:proofErr w:type="spellEnd"/>
            <w:r w:rsidRPr="009455F9">
              <w:rPr>
                <w:rFonts w:eastAsia="Lucida Sans Unicode"/>
                <w:b/>
                <w:u w:val="single"/>
                <w:shd w:val="clear" w:color="auto" w:fill="FFFFFF"/>
                <w:lang w:val="uk-UA" w:eastAsia="en-US" w:bidi="en-US"/>
              </w:rPr>
              <w:t xml:space="preserve"> методом, при глибині вибоїн – 50 мм</w:t>
            </w:r>
          </w:p>
          <w:p w14:paraId="4969EE40" w14:textId="77777777" w:rsidR="009455F9" w:rsidRPr="009455F9" w:rsidRDefault="009455F9" w:rsidP="009455F9">
            <w:pPr>
              <w:jc w:val="both"/>
              <w:rPr>
                <w:rFonts w:eastAsia="Lucida Sans Unicode"/>
                <w:b/>
                <w:i/>
                <w:iCs/>
                <w:u w:val="single"/>
                <w:shd w:val="clear" w:color="auto" w:fill="FFFFFF"/>
                <w:lang w:val="uk-UA" w:eastAsia="en-US" w:bidi="en-US"/>
              </w:rPr>
            </w:pPr>
          </w:p>
        </w:tc>
        <w:tc>
          <w:tcPr>
            <w:tcW w:w="992" w:type="dxa"/>
            <w:shd w:val="clear" w:color="auto" w:fill="auto"/>
            <w:hideMark/>
          </w:tcPr>
          <w:p w14:paraId="7FE5EC7B"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м2</w:t>
            </w:r>
          </w:p>
        </w:tc>
        <w:tc>
          <w:tcPr>
            <w:tcW w:w="1413" w:type="dxa"/>
            <w:shd w:val="clear" w:color="auto" w:fill="auto"/>
            <w:hideMark/>
          </w:tcPr>
          <w:p w14:paraId="32AE25B8"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2450</w:t>
            </w:r>
          </w:p>
        </w:tc>
      </w:tr>
    </w:tbl>
    <w:p w14:paraId="6BA60563" w14:textId="77777777" w:rsidR="009455F9" w:rsidRPr="009455F9" w:rsidRDefault="009455F9" w:rsidP="009455F9">
      <w:pPr>
        <w:jc w:val="both"/>
        <w:rPr>
          <w:rFonts w:eastAsia="Lucida Sans Unicode"/>
          <w:b/>
          <w:u w:val="single"/>
          <w:shd w:val="clear" w:color="auto" w:fill="FFFFFF"/>
          <w:lang w:val="uk-UA" w:eastAsia="en-US" w:bidi="en-US"/>
        </w:rPr>
      </w:pPr>
    </w:p>
    <w:p w14:paraId="5B299FD3" w14:textId="77777777" w:rsidR="009455F9" w:rsidRPr="009455F9" w:rsidRDefault="009455F9" w:rsidP="009455F9">
      <w:pPr>
        <w:jc w:val="both"/>
        <w:rPr>
          <w:rFonts w:eastAsia="Lucida Sans Unicode"/>
          <w:b/>
          <w:u w:val="single"/>
          <w:shd w:val="clear" w:color="auto" w:fill="FFFFFF"/>
          <w:lang w:val="uk-UA" w:eastAsia="en-US" w:bidi="en-US"/>
        </w:rPr>
      </w:pPr>
    </w:p>
    <w:tbl>
      <w:tblPr>
        <w:tblW w:w="10065" w:type="dxa"/>
        <w:tblLook w:val="04A0" w:firstRow="1" w:lastRow="0" w:firstColumn="1" w:lastColumn="0" w:noHBand="0" w:noVBand="1"/>
      </w:tblPr>
      <w:tblGrid>
        <w:gridCol w:w="457"/>
        <w:gridCol w:w="3562"/>
        <w:gridCol w:w="456"/>
        <w:gridCol w:w="2778"/>
        <w:gridCol w:w="456"/>
        <w:gridCol w:w="2356"/>
      </w:tblGrid>
      <w:tr w:rsidR="009455F9" w:rsidRPr="009455F9" w14:paraId="0316E33A" w14:textId="77777777" w:rsidTr="00B2422F">
        <w:trPr>
          <w:trHeight w:val="315"/>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E53B0A" w14:textId="5CFC9B8F" w:rsidR="009455F9" w:rsidRPr="009455F9" w:rsidRDefault="009455F9" w:rsidP="009455F9">
            <w:pPr>
              <w:jc w:val="center"/>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 xml:space="preserve">м. Новгород-Сіверський, </w:t>
            </w:r>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вулиці</w:t>
            </w:r>
            <w:proofErr w:type="spellEnd"/>
            <w:r>
              <w:rPr>
                <w:rFonts w:eastAsia="Lucida Sans Unicode"/>
                <w:b/>
                <w:u w:val="single"/>
                <w:shd w:val="clear" w:color="auto" w:fill="FFFFFF"/>
                <w:lang w:val="uk-UA" w:eastAsia="en-US" w:bidi="en-US"/>
              </w:rPr>
              <w:t xml:space="preserve"> </w:t>
            </w:r>
          </w:p>
        </w:tc>
      </w:tr>
      <w:tr w:rsidR="009455F9" w:rsidRPr="009455F9" w14:paraId="5FEA6229"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2017CD76"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1</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1F3D9"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Алексєєва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33649D5B"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14</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57783"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Замкова</w:t>
            </w:r>
          </w:p>
        </w:tc>
        <w:tc>
          <w:tcPr>
            <w:tcW w:w="456" w:type="dxa"/>
            <w:tcBorders>
              <w:top w:val="single" w:sz="4" w:space="0" w:color="auto"/>
              <w:left w:val="nil"/>
              <w:bottom w:val="single" w:sz="4" w:space="0" w:color="auto"/>
              <w:right w:val="nil"/>
            </w:tcBorders>
            <w:shd w:val="clear" w:color="auto" w:fill="auto"/>
            <w:vAlign w:val="center"/>
            <w:hideMark/>
          </w:tcPr>
          <w:p w14:paraId="24F6B30F"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27</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1174"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Михайла Чалого</w:t>
            </w:r>
          </w:p>
        </w:tc>
      </w:tr>
      <w:tr w:rsidR="009455F9" w:rsidRPr="009455F9" w14:paraId="107DC6FF" w14:textId="77777777" w:rsidTr="00B2422F">
        <w:trPr>
          <w:trHeight w:val="281"/>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3DC4A2A0"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2</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3B9FA4E6"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Базарна</w:t>
            </w:r>
          </w:p>
        </w:tc>
        <w:tc>
          <w:tcPr>
            <w:tcW w:w="456" w:type="dxa"/>
            <w:tcBorders>
              <w:top w:val="single" w:sz="4" w:space="0" w:color="auto"/>
              <w:left w:val="nil"/>
              <w:bottom w:val="single" w:sz="4" w:space="0" w:color="auto"/>
              <w:right w:val="nil"/>
            </w:tcBorders>
            <w:shd w:val="clear" w:color="auto" w:fill="auto"/>
            <w:vAlign w:val="center"/>
            <w:hideMark/>
          </w:tcPr>
          <w:p w14:paraId="7685DE0C"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15</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08A4720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Захисників</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України</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27B7B0E4"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28</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4D09EAB4"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Покровська</w:t>
            </w:r>
            <w:proofErr w:type="spellEnd"/>
          </w:p>
        </w:tc>
      </w:tr>
      <w:tr w:rsidR="009455F9" w:rsidRPr="009455F9" w14:paraId="63ED88DB"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4447E2AD"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3</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14CFEFF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Благовіщинська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0835F73B"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16</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195A48C2"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Зелена</w:t>
            </w:r>
          </w:p>
        </w:tc>
        <w:tc>
          <w:tcPr>
            <w:tcW w:w="456" w:type="dxa"/>
            <w:tcBorders>
              <w:top w:val="single" w:sz="4" w:space="0" w:color="auto"/>
              <w:left w:val="nil"/>
              <w:bottom w:val="single" w:sz="4" w:space="0" w:color="auto"/>
              <w:right w:val="nil"/>
            </w:tcBorders>
            <w:shd w:val="clear" w:color="auto" w:fill="auto"/>
            <w:vAlign w:val="center"/>
            <w:hideMark/>
          </w:tcPr>
          <w:p w14:paraId="37A6086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29</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779D2DA8"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Поштова</w:t>
            </w:r>
            <w:proofErr w:type="spellEnd"/>
          </w:p>
        </w:tc>
      </w:tr>
      <w:tr w:rsidR="009455F9" w:rsidRPr="009455F9" w14:paraId="4C26D8F2"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2AA81918"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4</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0DD777E7"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Болгарська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1E1F85A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17</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3A571C01"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Івана</w:t>
            </w:r>
            <w:proofErr w:type="spellEnd"/>
            <w:r w:rsidRPr="009455F9">
              <w:rPr>
                <w:rFonts w:eastAsia="Lucida Sans Unicode"/>
                <w:b/>
                <w:u w:val="single"/>
                <w:shd w:val="clear" w:color="auto" w:fill="FFFFFF"/>
                <w:lang w:eastAsia="en-US" w:bidi="en-US"/>
              </w:rPr>
              <w:t xml:space="preserve"> Богуна</w:t>
            </w:r>
          </w:p>
        </w:tc>
        <w:tc>
          <w:tcPr>
            <w:tcW w:w="456" w:type="dxa"/>
            <w:tcBorders>
              <w:top w:val="single" w:sz="4" w:space="0" w:color="auto"/>
              <w:left w:val="nil"/>
              <w:bottom w:val="single" w:sz="4" w:space="0" w:color="auto"/>
              <w:right w:val="nil"/>
            </w:tcBorders>
            <w:shd w:val="clear" w:color="auto" w:fill="auto"/>
            <w:vAlign w:val="center"/>
            <w:hideMark/>
          </w:tcPr>
          <w:p w14:paraId="3ADA1F04"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30</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5CE4AF53"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Революції</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Гідності</w:t>
            </w:r>
            <w:proofErr w:type="spellEnd"/>
          </w:p>
        </w:tc>
      </w:tr>
      <w:tr w:rsidR="009455F9" w:rsidRPr="009455F9" w14:paraId="6F043664"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095D94EF"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5</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66274035"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Весняна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0AD7119E"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18</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77CB7E23"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Івана</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Мазепи</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54B2F734"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31</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70C274B5"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Решетилівська</w:t>
            </w:r>
            <w:proofErr w:type="spellEnd"/>
          </w:p>
        </w:tc>
      </w:tr>
      <w:tr w:rsidR="009455F9" w:rsidRPr="009455F9" w14:paraId="2A3CDBA4"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0FA7973D"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6</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2B61AAD8"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Воздвиженська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5CE3F656"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19</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306E213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Іллі</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Буяльського</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0BFD7BB3"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32</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167F3C66"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Свободи</w:t>
            </w:r>
            <w:proofErr w:type="spellEnd"/>
          </w:p>
        </w:tc>
      </w:tr>
      <w:tr w:rsidR="009455F9" w:rsidRPr="009455F9" w14:paraId="66B82827"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7BC2DA19"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7</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7D35E1C5"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Вокзальна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172349F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20</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3FD944E6"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 xml:space="preserve">Князя </w:t>
            </w:r>
            <w:proofErr w:type="spellStart"/>
            <w:r w:rsidRPr="009455F9">
              <w:rPr>
                <w:rFonts w:eastAsia="Lucida Sans Unicode"/>
                <w:b/>
                <w:u w:val="single"/>
                <w:shd w:val="clear" w:color="auto" w:fill="FFFFFF"/>
                <w:lang w:eastAsia="en-US" w:bidi="en-US"/>
              </w:rPr>
              <w:t>Ігоря</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0D34FFED"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33</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454AEECE"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Слобідська</w:t>
            </w:r>
            <w:proofErr w:type="spellEnd"/>
          </w:p>
        </w:tc>
      </w:tr>
      <w:tr w:rsidR="009455F9" w:rsidRPr="009455F9" w14:paraId="269FA04A"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41E95FC5"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8</w:t>
            </w:r>
          </w:p>
        </w:tc>
        <w:tc>
          <w:tcPr>
            <w:tcW w:w="3562" w:type="dxa"/>
            <w:tcBorders>
              <w:top w:val="nil"/>
              <w:left w:val="single" w:sz="4" w:space="0" w:color="auto"/>
              <w:bottom w:val="single" w:sz="4" w:space="0" w:color="auto"/>
              <w:right w:val="single" w:sz="4" w:space="0" w:color="auto"/>
            </w:tcBorders>
            <w:shd w:val="clear" w:color="auto" w:fill="auto"/>
            <w:vAlign w:val="center"/>
            <w:hideMark/>
          </w:tcPr>
          <w:p w14:paraId="310BEF38"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Володимира</w:t>
            </w:r>
            <w:proofErr w:type="spellEnd"/>
            <w:r w:rsidRPr="009455F9">
              <w:rPr>
                <w:rFonts w:eastAsia="Lucida Sans Unicode"/>
                <w:b/>
                <w:u w:val="single"/>
                <w:shd w:val="clear" w:color="auto" w:fill="FFFFFF"/>
                <w:lang w:eastAsia="en-US" w:bidi="en-US"/>
              </w:rPr>
              <w:t xml:space="preserve"> Науменка</w:t>
            </w:r>
          </w:p>
        </w:tc>
        <w:tc>
          <w:tcPr>
            <w:tcW w:w="456" w:type="dxa"/>
            <w:tcBorders>
              <w:top w:val="single" w:sz="4" w:space="0" w:color="auto"/>
              <w:left w:val="nil"/>
              <w:bottom w:val="single" w:sz="4" w:space="0" w:color="auto"/>
              <w:right w:val="nil"/>
            </w:tcBorders>
            <w:shd w:val="clear" w:color="auto" w:fill="auto"/>
            <w:vAlign w:val="center"/>
            <w:hideMark/>
          </w:tcPr>
          <w:p w14:paraId="31E50B5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21</w:t>
            </w:r>
          </w:p>
        </w:tc>
        <w:tc>
          <w:tcPr>
            <w:tcW w:w="2778" w:type="dxa"/>
            <w:tcBorders>
              <w:top w:val="nil"/>
              <w:left w:val="single" w:sz="4" w:space="0" w:color="auto"/>
              <w:bottom w:val="single" w:sz="4" w:space="0" w:color="auto"/>
              <w:right w:val="single" w:sz="4" w:space="0" w:color="auto"/>
            </w:tcBorders>
            <w:shd w:val="clear" w:color="auto" w:fill="auto"/>
            <w:vAlign w:val="center"/>
            <w:hideMark/>
          </w:tcPr>
          <w:p w14:paraId="3AF0D3D6"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Козацька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43FB7A4E"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34</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14:paraId="218FD9B4"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Соборна</w:t>
            </w:r>
            <w:proofErr w:type="spellEnd"/>
          </w:p>
        </w:tc>
      </w:tr>
      <w:tr w:rsidR="009455F9" w:rsidRPr="009455F9" w14:paraId="45F59566"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54D4FED0"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9</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59CB"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Гетьманська</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61C16742"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22</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336C0"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Купців</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Сорокіних</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3778538B"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35</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D5A3"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Спаська</w:t>
            </w:r>
            <w:proofErr w:type="spellEnd"/>
          </w:p>
        </w:tc>
      </w:tr>
      <w:tr w:rsidR="009455F9" w:rsidRPr="009455F9" w14:paraId="28B6F693"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hideMark/>
          </w:tcPr>
          <w:p w14:paraId="797132F5"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10</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CD718"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Героїв</w:t>
            </w:r>
            <w:proofErr w:type="spellEnd"/>
            <w:r w:rsidRPr="009455F9">
              <w:rPr>
                <w:rFonts w:eastAsia="Lucida Sans Unicode"/>
                <w:b/>
                <w:u w:val="single"/>
                <w:shd w:val="clear" w:color="auto" w:fill="FFFFFF"/>
                <w:lang w:eastAsia="en-US" w:bidi="en-US"/>
              </w:rPr>
              <w:t xml:space="preserve"> </w:t>
            </w:r>
            <w:proofErr w:type="spellStart"/>
            <w:r w:rsidRPr="009455F9">
              <w:rPr>
                <w:rFonts w:eastAsia="Lucida Sans Unicode"/>
                <w:b/>
                <w:u w:val="single"/>
                <w:shd w:val="clear" w:color="auto" w:fill="FFFFFF"/>
                <w:lang w:eastAsia="en-US" w:bidi="en-US"/>
              </w:rPr>
              <w:t>Чорнобиля</w:t>
            </w:r>
            <w:proofErr w:type="spellEnd"/>
          </w:p>
        </w:tc>
        <w:tc>
          <w:tcPr>
            <w:tcW w:w="456" w:type="dxa"/>
            <w:tcBorders>
              <w:top w:val="single" w:sz="4" w:space="0" w:color="auto"/>
              <w:left w:val="nil"/>
              <w:bottom w:val="single" w:sz="4" w:space="0" w:color="auto"/>
              <w:right w:val="nil"/>
            </w:tcBorders>
            <w:shd w:val="clear" w:color="auto" w:fill="auto"/>
            <w:vAlign w:val="center"/>
            <w:hideMark/>
          </w:tcPr>
          <w:p w14:paraId="15947163"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23</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A93F"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Майстренка</w:t>
            </w:r>
          </w:p>
        </w:tc>
        <w:tc>
          <w:tcPr>
            <w:tcW w:w="456" w:type="dxa"/>
            <w:tcBorders>
              <w:top w:val="single" w:sz="4" w:space="0" w:color="auto"/>
              <w:left w:val="nil"/>
              <w:bottom w:val="single" w:sz="4" w:space="0" w:color="auto"/>
              <w:right w:val="nil"/>
            </w:tcBorders>
            <w:shd w:val="clear" w:color="auto" w:fill="auto"/>
            <w:vAlign w:val="center"/>
            <w:hideMark/>
          </w:tcPr>
          <w:p w14:paraId="653FBE43"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36</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EB3A"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Успенська</w:t>
            </w:r>
            <w:proofErr w:type="spellEnd"/>
          </w:p>
        </w:tc>
      </w:tr>
      <w:tr w:rsidR="009455F9" w:rsidRPr="009455F9" w14:paraId="75F96C85"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tcPr>
          <w:p w14:paraId="0E1E2B77"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11</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14:paraId="36762157"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Гімназична</w:t>
            </w:r>
            <w:proofErr w:type="spellEnd"/>
          </w:p>
        </w:tc>
        <w:tc>
          <w:tcPr>
            <w:tcW w:w="456" w:type="dxa"/>
            <w:tcBorders>
              <w:top w:val="single" w:sz="4" w:space="0" w:color="auto"/>
              <w:left w:val="nil"/>
              <w:bottom w:val="single" w:sz="4" w:space="0" w:color="auto"/>
              <w:right w:val="nil"/>
            </w:tcBorders>
            <w:shd w:val="clear" w:color="auto" w:fill="auto"/>
            <w:vAlign w:val="center"/>
          </w:tcPr>
          <w:p w14:paraId="6CE9C76B"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24</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5F943247"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Миколаївська</w:t>
            </w:r>
            <w:proofErr w:type="spellEnd"/>
          </w:p>
        </w:tc>
        <w:tc>
          <w:tcPr>
            <w:tcW w:w="456" w:type="dxa"/>
            <w:tcBorders>
              <w:top w:val="single" w:sz="4" w:space="0" w:color="auto"/>
              <w:left w:val="nil"/>
              <w:bottom w:val="single" w:sz="4" w:space="0" w:color="auto"/>
              <w:right w:val="nil"/>
            </w:tcBorders>
            <w:shd w:val="clear" w:color="auto" w:fill="auto"/>
            <w:vAlign w:val="center"/>
          </w:tcPr>
          <w:p w14:paraId="5359C8E6"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37</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14:paraId="367D0A1B"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Шевченка</w:t>
            </w:r>
          </w:p>
        </w:tc>
      </w:tr>
      <w:tr w:rsidR="009455F9" w:rsidRPr="009455F9" w14:paraId="572D5186"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tcPr>
          <w:p w14:paraId="7CC52BCA"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12</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14:paraId="332DDFCA"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Гоголя</w:t>
            </w:r>
          </w:p>
        </w:tc>
        <w:tc>
          <w:tcPr>
            <w:tcW w:w="456" w:type="dxa"/>
            <w:tcBorders>
              <w:top w:val="single" w:sz="4" w:space="0" w:color="auto"/>
              <w:left w:val="nil"/>
              <w:bottom w:val="single" w:sz="4" w:space="0" w:color="auto"/>
              <w:right w:val="nil"/>
            </w:tcBorders>
            <w:shd w:val="clear" w:color="auto" w:fill="auto"/>
            <w:vAlign w:val="center"/>
          </w:tcPr>
          <w:p w14:paraId="01EF2885"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25</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4EF22B84"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Миру</w:t>
            </w:r>
          </w:p>
        </w:tc>
        <w:tc>
          <w:tcPr>
            <w:tcW w:w="456" w:type="dxa"/>
            <w:tcBorders>
              <w:top w:val="single" w:sz="4" w:space="0" w:color="auto"/>
              <w:left w:val="nil"/>
              <w:bottom w:val="single" w:sz="4" w:space="0" w:color="auto"/>
              <w:right w:val="nil"/>
            </w:tcBorders>
            <w:shd w:val="clear" w:color="auto" w:fill="auto"/>
            <w:vAlign w:val="center"/>
          </w:tcPr>
          <w:p w14:paraId="3B7C3F72"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38</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14:paraId="289AD6C0"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Ювілейна</w:t>
            </w:r>
            <w:proofErr w:type="spellEnd"/>
          </w:p>
        </w:tc>
      </w:tr>
      <w:tr w:rsidR="009455F9" w:rsidRPr="009455F9" w14:paraId="0070CA44" w14:textId="77777777" w:rsidTr="00B2422F">
        <w:trPr>
          <w:trHeight w:val="315"/>
        </w:trPr>
        <w:tc>
          <w:tcPr>
            <w:tcW w:w="457" w:type="dxa"/>
            <w:tcBorders>
              <w:top w:val="single" w:sz="4" w:space="0" w:color="auto"/>
              <w:left w:val="single" w:sz="4" w:space="0" w:color="auto"/>
              <w:bottom w:val="single" w:sz="4" w:space="0" w:color="auto"/>
              <w:right w:val="nil"/>
            </w:tcBorders>
            <w:shd w:val="clear" w:color="auto" w:fill="auto"/>
            <w:vAlign w:val="center"/>
          </w:tcPr>
          <w:p w14:paraId="009D705A"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13</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14:paraId="32EBEB09" w14:textId="77777777" w:rsidR="009455F9" w:rsidRPr="009455F9" w:rsidRDefault="009455F9" w:rsidP="009455F9">
            <w:pPr>
              <w:jc w:val="both"/>
              <w:rPr>
                <w:rFonts w:eastAsia="Lucida Sans Unicode"/>
                <w:b/>
                <w:u w:val="single"/>
                <w:shd w:val="clear" w:color="auto" w:fill="FFFFFF"/>
                <w:lang w:eastAsia="en-US" w:bidi="en-US"/>
              </w:rPr>
            </w:pPr>
            <w:proofErr w:type="spellStart"/>
            <w:r w:rsidRPr="009455F9">
              <w:rPr>
                <w:rFonts w:eastAsia="Lucida Sans Unicode"/>
                <w:b/>
                <w:u w:val="single"/>
                <w:shd w:val="clear" w:color="auto" w:fill="FFFFFF"/>
                <w:lang w:eastAsia="en-US" w:bidi="en-US"/>
              </w:rPr>
              <w:t>Залінійна</w:t>
            </w:r>
            <w:proofErr w:type="spellEnd"/>
          </w:p>
        </w:tc>
        <w:tc>
          <w:tcPr>
            <w:tcW w:w="456" w:type="dxa"/>
            <w:tcBorders>
              <w:top w:val="single" w:sz="4" w:space="0" w:color="auto"/>
              <w:left w:val="nil"/>
              <w:bottom w:val="single" w:sz="4" w:space="0" w:color="auto"/>
              <w:right w:val="nil"/>
            </w:tcBorders>
            <w:shd w:val="clear" w:color="auto" w:fill="auto"/>
            <w:vAlign w:val="center"/>
          </w:tcPr>
          <w:p w14:paraId="1FA496E8" w14:textId="77777777" w:rsidR="009455F9" w:rsidRPr="009455F9" w:rsidRDefault="009455F9" w:rsidP="009455F9">
            <w:pPr>
              <w:jc w:val="both"/>
              <w:rPr>
                <w:rFonts w:eastAsia="Lucida Sans Unicode"/>
                <w:b/>
                <w:u w:val="single"/>
                <w:shd w:val="clear" w:color="auto" w:fill="FFFFFF"/>
                <w:lang w:val="uk-UA" w:eastAsia="en-US" w:bidi="en-US"/>
              </w:rPr>
            </w:pPr>
            <w:r w:rsidRPr="009455F9">
              <w:rPr>
                <w:rFonts w:eastAsia="Lucida Sans Unicode"/>
                <w:b/>
                <w:u w:val="single"/>
                <w:shd w:val="clear" w:color="auto" w:fill="FFFFFF"/>
                <w:lang w:val="uk-UA" w:eastAsia="en-US" w:bidi="en-US"/>
              </w:rPr>
              <w:t>26</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083E1112" w14:textId="77777777" w:rsidR="009455F9" w:rsidRPr="009455F9" w:rsidRDefault="009455F9" w:rsidP="009455F9">
            <w:pPr>
              <w:jc w:val="both"/>
              <w:rPr>
                <w:rFonts w:eastAsia="Lucida Sans Unicode"/>
                <w:b/>
                <w:u w:val="single"/>
                <w:shd w:val="clear" w:color="auto" w:fill="FFFFFF"/>
                <w:lang w:eastAsia="en-US" w:bidi="en-US"/>
              </w:rPr>
            </w:pPr>
            <w:r w:rsidRPr="009455F9">
              <w:rPr>
                <w:rFonts w:eastAsia="Lucida Sans Unicode"/>
                <w:b/>
                <w:u w:val="single"/>
                <w:shd w:val="clear" w:color="auto" w:fill="FFFFFF"/>
                <w:lang w:eastAsia="en-US" w:bidi="en-US"/>
              </w:rPr>
              <w:t>Михайла</w:t>
            </w:r>
            <w:r w:rsidRPr="009455F9">
              <w:rPr>
                <w:rFonts w:eastAsia="Lucida Sans Unicode"/>
                <w:b/>
                <w:u w:val="single"/>
                <w:shd w:val="clear" w:color="auto" w:fill="FFFFFF"/>
                <w:lang w:val="uk-UA" w:eastAsia="en-US" w:bidi="en-US"/>
              </w:rPr>
              <w:t xml:space="preserve"> </w:t>
            </w:r>
            <w:r w:rsidRPr="009455F9">
              <w:rPr>
                <w:rFonts w:eastAsia="Lucida Sans Unicode"/>
                <w:b/>
                <w:u w:val="single"/>
                <w:shd w:val="clear" w:color="auto" w:fill="FFFFFF"/>
                <w:lang w:eastAsia="en-US" w:bidi="en-US"/>
              </w:rPr>
              <w:t>Максимовича</w:t>
            </w:r>
          </w:p>
        </w:tc>
        <w:tc>
          <w:tcPr>
            <w:tcW w:w="456" w:type="dxa"/>
            <w:tcBorders>
              <w:top w:val="single" w:sz="4" w:space="0" w:color="auto"/>
              <w:left w:val="nil"/>
              <w:bottom w:val="single" w:sz="4" w:space="0" w:color="auto"/>
              <w:right w:val="nil"/>
            </w:tcBorders>
            <w:shd w:val="clear" w:color="auto" w:fill="auto"/>
            <w:vAlign w:val="center"/>
          </w:tcPr>
          <w:p w14:paraId="5021A602" w14:textId="77777777" w:rsidR="009455F9" w:rsidRPr="009455F9" w:rsidRDefault="009455F9" w:rsidP="009455F9">
            <w:pPr>
              <w:jc w:val="both"/>
              <w:rPr>
                <w:rFonts w:eastAsia="Lucida Sans Unicode"/>
                <w:b/>
                <w:u w:val="single"/>
                <w:shd w:val="clear" w:color="auto" w:fill="FFFFFF"/>
                <w:lang w:val="uk-UA" w:eastAsia="en-US" w:bidi="en-US"/>
              </w:rPr>
            </w:pP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14:paraId="35EA8157" w14:textId="77777777" w:rsidR="009455F9" w:rsidRPr="009455F9" w:rsidRDefault="009455F9" w:rsidP="009455F9">
            <w:pPr>
              <w:jc w:val="both"/>
              <w:rPr>
                <w:rFonts w:eastAsia="Lucida Sans Unicode"/>
                <w:b/>
                <w:u w:val="single"/>
                <w:shd w:val="clear" w:color="auto" w:fill="FFFFFF"/>
                <w:lang w:eastAsia="en-US" w:bidi="en-US"/>
              </w:rPr>
            </w:pPr>
          </w:p>
        </w:tc>
      </w:tr>
    </w:tbl>
    <w:p w14:paraId="020C3626" w14:textId="77777777" w:rsidR="009455F9" w:rsidRPr="009455F9" w:rsidRDefault="009455F9" w:rsidP="009455F9">
      <w:pPr>
        <w:jc w:val="both"/>
        <w:rPr>
          <w:rFonts w:eastAsia="Lucida Sans Unicode"/>
          <w:b/>
          <w:u w:val="single"/>
          <w:shd w:val="clear" w:color="auto" w:fill="FFFFFF"/>
          <w:lang w:val="uk-UA" w:eastAsia="en-US" w:bidi="en-US"/>
        </w:rPr>
      </w:pPr>
    </w:p>
    <w:p w14:paraId="3AD1D930" w14:textId="77777777" w:rsidR="00BA1D6F" w:rsidRPr="00526A3E" w:rsidRDefault="00BA1D6F" w:rsidP="0003078B">
      <w:pPr>
        <w:jc w:val="both"/>
        <w:rPr>
          <w:rFonts w:eastAsia="Lucida Sans Unicode"/>
          <w:b/>
          <w:u w:val="single"/>
          <w:shd w:val="clear" w:color="auto" w:fill="FFFFFF"/>
          <w:lang w:eastAsia="en-US" w:bidi="en-US"/>
        </w:rPr>
      </w:pPr>
    </w:p>
    <w:p w14:paraId="1F85DCE8" w14:textId="77777777" w:rsidR="00BA1D6F" w:rsidRPr="00526A3E" w:rsidRDefault="00BA1D6F" w:rsidP="0003078B">
      <w:pPr>
        <w:jc w:val="both"/>
        <w:rPr>
          <w:rFonts w:eastAsia="Lucida Sans Unicode"/>
          <w:b/>
          <w:u w:val="single"/>
          <w:shd w:val="clear" w:color="auto" w:fill="FFFFFF"/>
          <w:lang w:val="uk-UA" w:eastAsia="en-US" w:bidi="en-US"/>
        </w:rPr>
      </w:pPr>
    </w:p>
    <w:p w14:paraId="6D787B48" w14:textId="77777777" w:rsidR="00BA1D6F" w:rsidRPr="00526A3E" w:rsidRDefault="00BA1D6F" w:rsidP="0003078B">
      <w:pPr>
        <w:jc w:val="both"/>
        <w:rPr>
          <w:rFonts w:eastAsia="Lucida Sans Unicode"/>
          <w:b/>
          <w:u w:val="single"/>
          <w:shd w:val="clear" w:color="auto" w:fill="FFFFFF"/>
          <w:lang w:val="uk-UA" w:eastAsia="en-US" w:bidi="en-US"/>
        </w:rPr>
      </w:pPr>
    </w:p>
    <w:p w14:paraId="421E728A" w14:textId="77777777" w:rsidR="00BA1D6F" w:rsidRPr="00526A3E" w:rsidRDefault="00BA1D6F" w:rsidP="0003078B">
      <w:pPr>
        <w:jc w:val="both"/>
        <w:rPr>
          <w:rFonts w:eastAsia="Lucida Sans Unicode"/>
          <w:b/>
          <w:u w:val="single"/>
          <w:shd w:val="clear" w:color="auto" w:fill="FFFFFF"/>
          <w:lang w:val="uk-UA" w:eastAsia="en-US" w:bidi="en-US"/>
        </w:rPr>
      </w:pPr>
    </w:p>
    <w:p w14:paraId="251CFBDD" w14:textId="77777777" w:rsidR="00882F23" w:rsidRPr="00526A3E" w:rsidRDefault="00882F23" w:rsidP="000050B2">
      <w:pPr>
        <w:rPr>
          <w:rFonts w:eastAsia="Lucida Sans Unicode"/>
          <w:shd w:val="clear" w:color="auto" w:fill="FFFFFF"/>
          <w:lang w:val="uk-UA" w:eastAsia="en-US" w:bidi="en-US"/>
        </w:rPr>
      </w:pPr>
    </w:p>
    <w:p w14:paraId="63F71E0E" w14:textId="77777777" w:rsidR="00A27C43" w:rsidRPr="00526A3E" w:rsidRDefault="00A27C43" w:rsidP="000050B2">
      <w:pPr>
        <w:rPr>
          <w:rFonts w:eastAsia="Lucida Sans Unicode"/>
          <w:shd w:val="clear" w:color="auto" w:fill="FFFFFF"/>
          <w:lang w:val="uk-UA" w:eastAsia="en-US" w:bidi="en-US"/>
        </w:rPr>
      </w:pPr>
    </w:p>
    <w:p w14:paraId="1A48F7F3" w14:textId="395B0351" w:rsidR="00882F23" w:rsidRPr="00526A3E" w:rsidRDefault="00882F23" w:rsidP="000050B2">
      <w:pPr>
        <w:rPr>
          <w:rFonts w:eastAsia="Lucida Sans Unicode"/>
          <w:shd w:val="clear" w:color="auto" w:fill="FFFFFF"/>
          <w:lang w:eastAsia="en-US" w:bidi="en-US"/>
        </w:rPr>
      </w:pPr>
      <w:proofErr w:type="spellStart"/>
      <w:r w:rsidRPr="00526A3E">
        <w:rPr>
          <w:rFonts w:eastAsia="Lucida Sans Unicode"/>
          <w:shd w:val="clear" w:color="auto" w:fill="FFFFFF"/>
          <w:lang w:eastAsia="en-US" w:bidi="en-US"/>
        </w:rPr>
        <w:t>Уповноважена</w:t>
      </w:r>
      <w:proofErr w:type="spellEnd"/>
      <w:r w:rsidRPr="00526A3E">
        <w:rPr>
          <w:rFonts w:eastAsia="Lucida Sans Unicode"/>
          <w:shd w:val="clear" w:color="auto" w:fill="FFFFFF"/>
          <w:lang w:eastAsia="en-US" w:bidi="en-US"/>
        </w:rPr>
        <w:t xml:space="preserve"> особа   </w:t>
      </w:r>
      <w:r w:rsidR="00237728">
        <w:rPr>
          <w:rFonts w:eastAsia="Lucida Sans Unicode"/>
          <w:shd w:val="clear" w:color="auto" w:fill="FFFFFF"/>
          <w:lang w:val="uk-UA" w:eastAsia="en-US" w:bidi="en-US"/>
        </w:rPr>
        <w:t xml:space="preserve">                                                                              </w:t>
      </w:r>
      <w:r w:rsidRPr="00526A3E">
        <w:rPr>
          <w:rFonts w:eastAsia="Lucida Sans Unicode"/>
          <w:shd w:val="clear" w:color="auto" w:fill="FFFFFF"/>
          <w:lang w:eastAsia="en-US" w:bidi="en-US"/>
        </w:rPr>
        <w:t xml:space="preserve">       </w:t>
      </w:r>
      <w:r w:rsidR="004C2517" w:rsidRPr="00526A3E">
        <w:rPr>
          <w:rFonts w:eastAsia="Lucida Sans Unicode"/>
          <w:shd w:val="clear" w:color="auto" w:fill="FFFFFF"/>
          <w:lang w:val="uk-UA" w:eastAsia="en-US" w:bidi="en-US"/>
        </w:rPr>
        <w:t>Литвин Ю</w:t>
      </w:r>
      <w:r w:rsidR="00A40726" w:rsidRPr="00526A3E">
        <w:rPr>
          <w:rFonts w:eastAsia="Lucida Sans Unicode"/>
          <w:shd w:val="clear" w:color="auto" w:fill="FFFFFF"/>
          <w:lang w:eastAsia="en-US" w:bidi="en-US"/>
        </w:rPr>
        <w:t>.</w:t>
      </w:r>
      <w:r w:rsidRPr="00526A3E">
        <w:rPr>
          <w:rFonts w:eastAsia="Lucida Sans Unicode"/>
          <w:shd w:val="clear" w:color="auto" w:fill="FFFFFF"/>
          <w:lang w:eastAsia="en-US" w:bidi="en-US"/>
        </w:rPr>
        <w:t xml:space="preserve">                          </w:t>
      </w:r>
    </w:p>
    <w:sectPr w:rsidR="00882F23" w:rsidRPr="00526A3E" w:rsidSect="00883716">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7CFD" w14:textId="77777777" w:rsidR="00883716" w:rsidRDefault="00883716" w:rsidP="00E320FE">
      <w:r>
        <w:separator/>
      </w:r>
    </w:p>
  </w:endnote>
  <w:endnote w:type="continuationSeparator" w:id="0">
    <w:p w14:paraId="5BE0FF3E" w14:textId="77777777" w:rsidR="00883716" w:rsidRDefault="00883716"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6DF9" w14:textId="77777777" w:rsidR="00883716" w:rsidRDefault="00883716" w:rsidP="00E320FE">
      <w:r>
        <w:separator/>
      </w:r>
    </w:p>
  </w:footnote>
  <w:footnote w:type="continuationSeparator" w:id="0">
    <w:p w14:paraId="6411E8EF" w14:textId="77777777" w:rsidR="00883716" w:rsidRDefault="00883716"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F61165"/>
    <w:multiLevelType w:val="hybridMultilevel"/>
    <w:tmpl w:val="F706432E"/>
    <w:lvl w:ilvl="0" w:tplc="8C7E26FE">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5"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5"/>
  </w:num>
  <w:num w:numId="3" w16cid:durableId="697004206">
    <w:abstractNumId w:val="4"/>
  </w:num>
  <w:num w:numId="4" w16cid:durableId="1718818214">
    <w:abstractNumId w:val="1"/>
  </w:num>
  <w:num w:numId="5" w16cid:durableId="116877344">
    <w:abstractNumId w:val="6"/>
  </w:num>
  <w:num w:numId="6" w16cid:durableId="169030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35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0A5944"/>
    <w:rsid w:val="00101417"/>
    <w:rsid w:val="00106896"/>
    <w:rsid w:val="00122174"/>
    <w:rsid w:val="0012631F"/>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26DF"/>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B5D59"/>
    <w:rsid w:val="003C243E"/>
    <w:rsid w:val="003D1ECB"/>
    <w:rsid w:val="003E1A24"/>
    <w:rsid w:val="0040749E"/>
    <w:rsid w:val="0041460E"/>
    <w:rsid w:val="00414D4D"/>
    <w:rsid w:val="00416624"/>
    <w:rsid w:val="004201CB"/>
    <w:rsid w:val="004473DF"/>
    <w:rsid w:val="0045343A"/>
    <w:rsid w:val="00476A92"/>
    <w:rsid w:val="0048724E"/>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3716"/>
    <w:rsid w:val="00884568"/>
    <w:rsid w:val="008854AD"/>
    <w:rsid w:val="008A057F"/>
    <w:rsid w:val="008C28E3"/>
    <w:rsid w:val="008E1885"/>
    <w:rsid w:val="008F6E00"/>
    <w:rsid w:val="00905CE1"/>
    <w:rsid w:val="009174B2"/>
    <w:rsid w:val="00920F66"/>
    <w:rsid w:val="00922E7B"/>
    <w:rsid w:val="00923C6B"/>
    <w:rsid w:val="00924FF8"/>
    <w:rsid w:val="009350C8"/>
    <w:rsid w:val="00937F6D"/>
    <w:rsid w:val="00941723"/>
    <w:rsid w:val="009455F9"/>
    <w:rsid w:val="00947244"/>
    <w:rsid w:val="009477E6"/>
    <w:rsid w:val="00951863"/>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6DB2"/>
    <w:rsid w:val="00A40726"/>
    <w:rsid w:val="00A44233"/>
    <w:rsid w:val="00A62AD6"/>
    <w:rsid w:val="00A728CE"/>
    <w:rsid w:val="00AA3DA7"/>
    <w:rsid w:val="00AB54B9"/>
    <w:rsid w:val="00AB749D"/>
    <w:rsid w:val="00AD131D"/>
    <w:rsid w:val="00AD57FD"/>
    <w:rsid w:val="00AD6A30"/>
    <w:rsid w:val="00AE3C76"/>
    <w:rsid w:val="00AF197E"/>
    <w:rsid w:val="00B07996"/>
    <w:rsid w:val="00B11C98"/>
    <w:rsid w:val="00B37E5B"/>
    <w:rsid w:val="00B50DBA"/>
    <w:rsid w:val="00B562CD"/>
    <w:rsid w:val="00B6339E"/>
    <w:rsid w:val="00B70288"/>
    <w:rsid w:val="00B70EB1"/>
    <w:rsid w:val="00B72F16"/>
    <w:rsid w:val="00B763AE"/>
    <w:rsid w:val="00B840FD"/>
    <w:rsid w:val="00B97E00"/>
    <w:rsid w:val="00BA1D6F"/>
    <w:rsid w:val="00BA4B07"/>
    <w:rsid w:val="00BB1B57"/>
    <w:rsid w:val="00BC36B6"/>
    <w:rsid w:val="00BD0A3D"/>
    <w:rsid w:val="00BE5D29"/>
    <w:rsid w:val="00BE7915"/>
    <w:rsid w:val="00BF4D1E"/>
    <w:rsid w:val="00C0414A"/>
    <w:rsid w:val="00C136BB"/>
    <w:rsid w:val="00C42B0C"/>
    <w:rsid w:val="00C474B4"/>
    <w:rsid w:val="00C57ED4"/>
    <w:rsid w:val="00C71B65"/>
    <w:rsid w:val="00C83531"/>
    <w:rsid w:val="00C952D7"/>
    <w:rsid w:val="00CA0E21"/>
    <w:rsid w:val="00CB360B"/>
    <w:rsid w:val="00CC4D0A"/>
    <w:rsid w:val="00CC70AD"/>
    <w:rsid w:val="00CD3320"/>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422B"/>
    <w:rsid w:val="00ED2266"/>
    <w:rsid w:val="00EF5E64"/>
    <w:rsid w:val="00F000D2"/>
    <w:rsid w:val="00F15880"/>
    <w:rsid w:val="00F17011"/>
    <w:rsid w:val="00F45BF0"/>
    <w:rsid w:val="00F54466"/>
    <w:rsid w:val="00F677F1"/>
    <w:rsid w:val="00F7272D"/>
    <w:rsid w:val="00F776DE"/>
    <w:rsid w:val="00F826EA"/>
    <w:rsid w:val="00FA2E17"/>
    <w:rsid w:val="00FA4A69"/>
    <w:rsid w:val="00FB0C49"/>
    <w:rsid w:val="00FB3BFE"/>
    <w:rsid w:val="00FB5A5D"/>
    <w:rsid w:val="00FB5B75"/>
    <w:rsid w:val="00FB66BF"/>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uiPriority w:val="99"/>
    <w:qFormat/>
    <w:rsid w:val="009E3C75"/>
    <w:rPr>
      <w:sz w:val="24"/>
      <w:szCs w:val="24"/>
    </w:rPr>
  </w:style>
  <w:style w:type="character" w:styleId="a9">
    <w:name w:val="Subtle Emphasis"/>
    <w:basedOn w:val="a0"/>
    <w:uiPriority w:val="19"/>
    <w:qFormat/>
    <w:rsid w:val="009E3C75"/>
    <w:rPr>
      <w:i/>
      <w:iCs/>
      <w:color w:val="808080" w:themeColor="text1" w:themeTint="7F"/>
    </w:rPr>
  </w:style>
  <w:style w:type="character" w:styleId="aa">
    <w:name w:val="Intense Emphasis"/>
    <w:basedOn w:val="a0"/>
    <w:uiPriority w:val="21"/>
    <w:qFormat/>
    <w:rsid w:val="009E3C75"/>
    <w:rPr>
      <w:b/>
      <w:bCs/>
      <w:i/>
      <w:iCs/>
      <w:color w:val="4F81BD" w:themeColor="accent1"/>
    </w:rPr>
  </w:style>
  <w:style w:type="character" w:styleId="ab">
    <w:name w:val="Hyperlink"/>
    <w:basedOn w:val="a0"/>
    <w:uiPriority w:val="99"/>
    <w:unhideWhenUsed/>
    <w:rsid w:val="00613196"/>
    <w:rPr>
      <w:color w:val="0000FF"/>
      <w:u w:val="single"/>
    </w:rPr>
  </w:style>
  <w:style w:type="table" w:styleId="ac">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E320FE"/>
    <w:pPr>
      <w:tabs>
        <w:tab w:val="center" w:pos="4677"/>
        <w:tab w:val="right" w:pos="9355"/>
      </w:tabs>
    </w:pPr>
  </w:style>
  <w:style w:type="character" w:customStyle="1" w:styleId="ae">
    <w:name w:val="Верхній колонтитул Знак"/>
    <w:basedOn w:val="a0"/>
    <w:link w:val="ad"/>
    <w:uiPriority w:val="99"/>
    <w:rsid w:val="00E320FE"/>
    <w:rPr>
      <w:sz w:val="24"/>
      <w:szCs w:val="24"/>
    </w:rPr>
  </w:style>
  <w:style w:type="paragraph" w:styleId="af">
    <w:name w:val="footer"/>
    <w:basedOn w:val="a"/>
    <w:link w:val="af0"/>
    <w:uiPriority w:val="99"/>
    <w:semiHidden/>
    <w:unhideWhenUsed/>
    <w:rsid w:val="00E320FE"/>
    <w:pPr>
      <w:tabs>
        <w:tab w:val="center" w:pos="4677"/>
        <w:tab w:val="right" w:pos="9355"/>
      </w:tabs>
    </w:pPr>
  </w:style>
  <w:style w:type="character" w:customStyle="1" w:styleId="af0">
    <w:name w:val="Нижній колонтитул Знак"/>
    <w:basedOn w:val="a0"/>
    <w:link w:val="af"/>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2"/>
    <w:uiPriority w:val="99"/>
    <w:qFormat/>
    <w:rsid w:val="00BB1B57"/>
    <w:pPr>
      <w:spacing w:before="100" w:beforeAutospacing="1" w:after="100" w:afterAutospacing="1"/>
    </w:pPr>
    <w:rPr>
      <w:rFonts w:ascii="Calibri" w:hAnsi="Calibri"/>
      <w:lang w:val="uk-UA" w:eastAsia="uk-UA"/>
    </w:rPr>
  </w:style>
  <w:style w:type="character" w:customStyle="1" w:styleId="af2">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1"/>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3">
    <w:name w:val="List Paragraph"/>
    <w:basedOn w:val="a"/>
    <w:link w:val="af4"/>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4">
    <w:name w:val="Абзац списку Знак"/>
    <w:link w:val="af3"/>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5">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6">
    <w:name w:val="annotation text"/>
    <w:basedOn w:val="a"/>
    <w:link w:val="af7"/>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7">
    <w:name w:val="Текст примітки Знак"/>
    <w:basedOn w:val="a0"/>
    <w:link w:val="af6"/>
    <w:uiPriority w:val="99"/>
    <w:rsid w:val="00023ADF"/>
    <w:rPr>
      <w:rFonts w:asciiTheme="minorHAnsi" w:eastAsiaTheme="minorHAnsi" w:hAnsiTheme="minorHAnsi" w:cstheme="minorBidi"/>
      <w:lang w:eastAsia="en-US"/>
    </w:rPr>
  </w:style>
  <w:style w:type="paragraph" w:styleId="af8">
    <w:name w:val="Body Text"/>
    <w:basedOn w:val="a"/>
    <w:link w:val="af9"/>
    <w:rsid w:val="006A5396"/>
    <w:pPr>
      <w:keepLines/>
      <w:spacing w:after="120"/>
      <w:jc w:val="both"/>
    </w:pPr>
    <w:rPr>
      <w:rFonts w:ascii="Journal" w:hAnsi="Journal"/>
      <w:sz w:val="28"/>
    </w:rPr>
  </w:style>
  <w:style w:type="character" w:customStyle="1" w:styleId="af9">
    <w:name w:val="Основний текст Знак"/>
    <w:basedOn w:val="a0"/>
    <w:link w:val="af8"/>
    <w:rsid w:val="006A5396"/>
    <w:rPr>
      <w:rFonts w:ascii="Journal" w:hAnsi="Journ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3766</Words>
  <Characters>2147</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5</cp:revision>
  <cp:lastPrinted>2024-03-11T07:01:00Z</cp:lastPrinted>
  <dcterms:created xsi:type="dcterms:W3CDTF">2024-03-11T06:37:00Z</dcterms:created>
  <dcterms:modified xsi:type="dcterms:W3CDTF">2024-03-11T14:20:00Z</dcterms:modified>
</cp:coreProperties>
</file>